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CE" w:rsidRDefault="00D70399" w:rsidP="00796E4A">
      <w:pPr>
        <w:ind w:left="6521" w:hanging="6521"/>
      </w:pPr>
      <w:r w:rsidRPr="00B635B3">
        <w:rPr>
          <w:b/>
        </w:rPr>
        <w:t>GEENITEKNIIKAN LAUTAKUNT</w:t>
      </w:r>
      <w:r w:rsidR="003422DD" w:rsidRPr="00B635B3">
        <w:rPr>
          <w:b/>
        </w:rPr>
        <w:t>A</w:t>
      </w:r>
      <w:r w:rsidR="00796E4A">
        <w:tab/>
      </w:r>
      <w:r w:rsidR="00404C67" w:rsidRPr="002060CE">
        <w:t>Pöytäkirja</w:t>
      </w:r>
    </w:p>
    <w:p w:rsidR="006C2085" w:rsidRPr="002060CE" w:rsidRDefault="000D7F58" w:rsidP="0032416B">
      <w:pPr>
        <w:ind w:left="6520"/>
      </w:pPr>
      <w:r w:rsidRPr="002060CE">
        <w:t>16.4.2019</w:t>
      </w:r>
    </w:p>
    <w:p w:rsidR="000D7F58" w:rsidRPr="002060CE" w:rsidRDefault="000D7F58" w:rsidP="00B635B3"/>
    <w:p w:rsidR="00D70399" w:rsidRPr="00F91644" w:rsidRDefault="00D70399" w:rsidP="00540FA3">
      <w:pPr>
        <w:pStyle w:val="Otsikko1"/>
      </w:pPr>
      <w:r w:rsidRPr="00F91644">
        <w:t>Kokous:</w:t>
      </w:r>
      <w:r w:rsidRPr="00F91644">
        <w:tab/>
        <w:t>Gee</w:t>
      </w:r>
      <w:r w:rsidR="000F768D" w:rsidRPr="00F91644">
        <w:t>nitekniikan lautakunnan kokoukset</w:t>
      </w:r>
      <w:r w:rsidR="00E31DC0" w:rsidRPr="00F91644">
        <w:t xml:space="preserve"> </w:t>
      </w:r>
      <w:r w:rsidR="000F768D" w:rsidRPr="00F91644">
        <w:t>6-7</w:t>
      </w:r>
      <w:r w:rsidR="0042695F" w:rsidRPr="00F91644">
        <w:t>/2019</w:t>
      </w:r>
    </w:p>
    <w:p w:rsidR="0037358E" w:rsidRPr="00540FA3" w:rsidRDefault="0037358E" w:rsidP="00540FA3"/>
    <w:p w:rsidR="00D70399" w:rsidRPr="00540FA3" w:rsidRDefault="00D70399" w:rsidP="00540FA3">
      <w:pPr>
        <w:ind w:left="1276" w:hanging="1276"/>
      </w:pPr>
      <w:r w:rsidRPr="00540FA3">
        <w:t>Aika:</w:t>
      </w:r>
      <w:r w:rsidRPr="00540FA3">
        <w:tab/>
      </w:r>
      <w:proofErr w:type="gramStart"/>
      <w:r w:rsidR="000F768D" w:rsidRPr="00540FA3">
        <w:t>Tiistai</w:t>
      </w:r>
      <w:proofErr w:type="gramEnd"/>
      <w:r w:rsidR="000F768D" w:rsidRPr="00540FA3">
        <w:t xml:space="preserve"> 26.3.2019 klo 14.00, torstai 28.3.2019 klo 11.00 ja äänestyskokous perjantai 29.3.2019 klo 11.00</w:t>
      </w:r>
    </w:p>
    <w:p w:rsidR="005D4D90" w:rsidRPr="00540FA3" w:rsidRDefault="005D4D90" w:rsidP="00540FA3"/>
    <w:p w:rsidR="00E20854" w:rsidRPr="00540FA3" w:rsidRDefault="000F768D" w:rsidP="00540FA3">
      <w:r w:rsidRPr="00540FA3">
        <w:t>Kokoukset</w:t>
      </w:r>
      <w:r w:rsidR="00480743" w:rsidRPr="00540FA3">
        <w:t xml:space="preserve"> toteutettiin sähköpostitse kirjallisella menettelyllä.</w:t>
      </w:r>
    </w:p>
    <w:p w:rsidR="00F91644" w:rsidRPr="00540FA3" w:rsidRDefault="00F91644" w:rsidP="00540FA3"/>
    <w:p w:rsidR="00603387" w:rsidRPr="001746F7" w:rsidRDefault="00603387" w:rsidP="00540FA3">
      <w:pPr>
        <w:pStyle w:val="Otsikko2"/>
      </w:pPr>
      <w:r w:rsidRPr="001746F7">
        <w:t>Esiteltävät asiat</w:t>
      </w:r>
    </w:p>
    <w:p w:rsidR="005D4D90" w:rsidRPr="001746F7" w:rsidRDefault="000F768D" w:rsidP="00540FA3">
      <w:pPr>
        <w:pStyle w:val="Otsikko3"/>
      </w:pPr>
      <w:r w:rsidRPr="001746F7">
        <w:t xml:space="preserve">Geenitekniikan </w:t>
      </w:r>
      <w:proofErr w:type="spellStart"/>
      <w:r w:rsidRPr="001746F7">
        <w:t>lautakunnan</w:t>
      </w:r>
      <w:proofErr w:type="spellEnd"/>
      <w:r w:rsidRPr="001746F7">
        <w:t xml:space="preserve"> </w:t>
      </w:r>
      <w:proofErr w:type="spellStart"/>
      <w:r w:rsidRPr="001746F7">
        <w:t>vastaukset</w:t>
      </w:r>
      <w:proofErr w:type="spellEnd"/>
      <w:r w:rsidRPr="001746F7">
        <w:t xml:space="preserve"> </w:t>
      </w:r>
      <w:proofErr w:type="spellStart"/>
      <w:r w:rsidRPr="001746F7">
        <w:t>komission</w:t>
      </w:r>
      <w:proofErr w:type="spellEnd"/>
      <w:r w:rsidRPr="001746F7">
        <w:t xml:space="preserve"> </w:t>
      </w:r>
      <w:proofErr w:type="spellStart"/>
      <w:proofErr w:type="gramStart"/>
      <w:r w:rsidRPr="001746F7">
        <w:t>kyselyyn</w:t>
      </w:r>
      <w:proofErr w:type="spellEnd"/>
      <w:r w:rsidRPr="001746F7">
        <w:t xml:space="preserve"> ”</w:t>
      </w:r>
      <w:proofErr w:type="gramEnd"/>
      <w:r w:rsidRPr="001746F7">
        <w:t>Questionnaire to Member States to report on their experience with Directive 2009/41/EC for the year 2018 (Article 17(2))”.</w:t>
      </w:r>
    </w:p>
    <w:p w:rsidR="001746F7" w:rsidRPr="001746F7" w:rsidRDefault="0042695F" w:rsidP="00C42CBF">
      <w:pPr>
        <w:ind w:left="1276"/>
      </w:pPr>
      <w:r w:rsidRPr="001746F7">
        <w:rPr>
          <w:b/>
        </w:rPr>
        <w:t xml:space="preserve">Esitys: </w:t>
      </w:r>
      <w:r w:rsidR="000F768D" w:rsidRPr="001746F7">
        <w:t>Esitetään, että geenitekniikan lautakunta lähettää komissiolle liitteenä 1 olevan .</w:t>
      </w:r>
      <w:proofErr w:type="spellStart"/>
      <w:r w:rsidR="000F768D" w:rsidRPr="001746F7">
        <w:t>pptx</w:t>
      </w:r>
      <w:proofErr w:type="spellEnd"/>
      <w:r w:rsidR="000F768D" w:rsidRPr="001746F7">
        <w:t>-vastauslomakkeen.</w:t>
      </w:r>
    </w:p>
    <w:p w:rsidR="0042695F" w:rsidRDefault="0042695F" w:rsidP="00C42CBF">
      <w:pPr>
        <w:ind w:left="1276"/>
      </w:pPr>
      <w:r w:rsidRPr="001746F7">
        <w:rPr>
          <w:b/>
        </w:rPr>
        <w:t xml:space="preserve">Päätös: </w:t>
      </w:r>
      <w:r w:rsidR="00886D74" w:rsidRPr="001746F7">
        <w:t>Esitystä päätettiin muokata ja pitää asiasta uusi sähköpostikokous.</w:t>
      </w:r>
    </w:p>
    <w:p w:rsidR="001746F7" w:rsidRPr="001746F7" w:rsidRDefault="001746F7" w:rsidP="00540FA3">
      <w:bookmarkStart w:id="0" w:name="_GoBack"/>
      <w:bookmarkEnd w:id="0"/>
    </w:p>
    <w:p w:rsidR="00022FE6" w:rsidRDefault="00261FDE" w:rsidP="00540FA3">
      <w:pPr>
        <w:rPr>
          <w:lang w:val="en-US"/>
        </w:rPr>
      </w:pPr>
      <w:r w:rsidRPr="001746F7">
        <w:t>Määräaikaa</w:t>
      </w:r>
      <w:r w:rsidR="00AF4A38" w:rsidRPr="001746F7">
        <w:t xml:space="preserve">n </w:t>
      </w:r>
      <w:r w:rsidR="00886D74" w:rsidRPr="001746F7">
        <w:t>26.3.2019 klo 14.00</w:t>
      </w:r>
      <w:r w:rsidRPr="001746F7">
        <w:t xml:space="preserve"> mennessä päätösehdotuksen </w:t>
      </w:r>
      <w:r w:rsidR="0042695F" w:rsidRPr="001746F7">
        <w:t xml:space="preserve">ilmoittivat hyväksyvänsä puheenjohtaja, STM, </w:t>
      </w:r>
      <w:r w:rsidR="00886D74" w:rsidRPr="001746F7">
        <w:t xml:space="preserve">TEM, </w:t>
      </w:r>
      <w:r w:rsidR="0042695F" w:rsidRPr="001746F7">
        <w:t xml:space="preserve">OKM ja MMM. </w:t>
      </w:r>
      <w:r w:rsidR="00886D74" w:rsidRPr="001746F7">
        <w:t xml:space="preserve">Kaikki pysyvät asiantuntijat ilmoittivat hyväksyntänsä. YM ja varapuheenjohtaja eivät hyväksyneet esitystä ja YM esitti vastaehdotuksen, jota varapuheenjohtaja kannatti. </w:t>
      </w:r>
      <w:r w:rsidR="00886D74" w:rsidRPr="001746F7">
        <w:rPr>
          <w:lang w:val="en-US"/>
        </w:rPr>
        <w:t>(</w:t>
      </w:r>
      <w:proofErr w:type="spellStart"/>
      <w:r w:rsidR="00886D74" w:rsidRPr="001746F7">
        <w:rPr>
          <w:lang w:val="en-US"/>
        </w:rPr>
        <w:t>Liite</w:t>
      </w:r>
      <w:proofErr w:type="spellEnd"/>
      <w:r w:rsidR="00886D74" w:rsidRPr="001746F7">
        <w:rPr>
          <w:lang w:val="en-US"/>
        </w:rPr>
        <w:t xml:space="preserve"> 1)</w:t>
      </w:r>
    </w:p>
    <w:p w:rsidR="001746F7" w:rsidRPr="001746F7" w:rsidRDefault="001746F7" w:rsidP="00540FA3">
      <w:pPr>
        <w:rPr>
          <w:lang w:val="en-US"/>
        </w:rPr>
      </w:pPr>
    </w:p>
    <w:p w:rsidR="005D4D90" w:rsidRPr="001746F7" w:rsidRDefault="00886D74" w:rsidP="00540FA3">
      <w:r w:rsidRPr="001746F7">
        <w:t>Sähköpost</w:t>
      </w:r>
      <w:r w:rsidR="006A43A0" w:rsidRPr="001746F7">
        <w:t>ikokoukseen</w:t>
      </w:r>
      <w:r w:rsidRPr="001746F7">
        <w:t xml:space="preserve"> </w:t>
      </w:r>
      <w:r w:rsidRPr="001746F7">
        <w:rPr>
          <w:b/>
        </w:rPr>
        <w:t xml:space="preserve">28.3.2019 </w:t>
      </w:r>
      <w:r w:rsidR="006A43A0" w:rsidRPr="001746F7">
        <w:rPr>
          <w:b/>
        </w:rPr>
        <w:t>klo 11.00</w:t>
      </w:r>
      <w:r w:rsidR="006A43A0" w:rsidRPr="001746F7">
        <w:t xml:space="preserve"> </w:t>
      </w:r>
      <w:r w:rsidRPr="001746F7">
        <w:t>tehtiin muokattu esitys:</w:t>
      </w:r>
    </w:p>
    <w:p w:rsidR="006A43A0" w:rsidRPr="001746F7" w:rsidRDefault="006A43A0" w:rsidP="00540FA3">
      <w:pPr>
        <w:rPr>
          <w:sz w:val="22"/>
          <w:szCs w:val="22"/>
          <w:lang w:val="en-US"/>
        </w:rPr>
      </w:pPr>
      <w:proofErr w:type="spellStart"/>
      <w:r w:rsidRPr="001746F7">
        <w:rPr>
          <w:lang w:val="en-US"/>
        </w:rPr>
        <w:t>Kohta</w:t>
      </w:r>
      <w:proofErr w:type="spellEnd"/>
      <w:r w:rsidRPr="001746F7">
        <w:rPr>
          <w:lang w:val="en-US"/>
        </w:rPr>
        <w:t xml:space="preserve"> 1.6. </w:t>
      </w:r>
      <w:proofErr w:type="spellStart"/>
      <w:proofErr w:type="gramStart"/>
      <w:r w:rsidRPr="001746F7">
        <w:rPr>
          <w:lang w:val="en-US"/>
        </w:rPr>
        <w:t>ylempi</w:t>
      </w:r>
      <w:proofErr w:type="spellEnd"/>
      <w:proofErr w:type="gramEnd"/>
      <w:r w:rsidRPr="001746F7">
        <w:rPr>
          <w:lang w:val="en-US"/>
        </w:rPr>
        <w:t xml:space="preserve"> </w:t>
      </w:r>
      <w:proofErr w:type="spellStart"/>
      <w:r w:rsidRPr="001746F7">
        <w:rPr>
          <w:lang w:val="en-US"/>
        </w:rPr>
        <w:t>laatikko</w:t>
      </w:r>
      <w:proofErr w:type="spellEnd"/>
      <w:r w:rsidRPr="001746F7">
        <w:rPr>
          <w:lang w:val="en-US"/>
        </w:rPr>
        <w:t>:</w:t>
      </w:r>
    </w:p>
    <w:p w:rsidR="006A43A0" w:rsidRPr="001746F7" w:rsidRDefault="006A43A0" w:rsidP="00540FA3">
      <w:pPr>
        <w:rPr>
          <w:lang w:val="en-US"/>
        </w:rPr>
      </w:pPr>
      <w:r w:rsidRPr="001746F7">
        <w:rPr>
          <w:lang w:val="en-US"/>
        </w:rPr>
        <w:t>“Requirement for the notification of this type of information is not stipulated in the national GMO regulations, so we cannot currently collect statistics on new mutagenesis techniques. Hence, any information on new mutagenesis techniques is arbitrary, as it is provided on a voluntary basis when the activities are described in a notification or during inspections.”</w:t>
      </w:r>
    </w:p>
    <w:p w:rsidR="006A43A0" w:rsidRPr="001746F7" w:rsidRDefault="006A43A0" w:rsidP="00540FA3">
      <w:pPr>
        <w:rPr>
          <w:lang w:val="en-US"/>
        </w:rPr>
      </w:pPr>
    </w:p>
    <w:p w:rsidR="006A43A0" w:rsidRPr="001746F7" w:rsidRDefault="006A43A0" w:rsidP="00540FA3">
      <w:pPr>
        <w:rPr>
          <w:i/>
          <w:iCs/>
          <w:lang w:val="en-US"/>
        </w:rPr>
      </w:pPr>
      <w:proofErr w:type="spellStart"/>
      <w:r w:rsidRPr="001746F7">
        <w:rPr>
          <w:lang w:val="en-US"/>
        </w:rPr>
        <w:t>Kohta</w:t>
      </w:r>
      <w:proofErr w:type="spellEnd"/>
      <w:r w:rsidRPr="001746F7">
        <w:rPr>
          <w:lang w:val="en-US"/>
        </w:rPr>
        <w:t xml:space="preserve"> 1.6 </w:t>
      </w:r>
      <w:proofErr w:type="spellStart"/>
      <w:r w:rsidRPr="001746F7">
        <w:rPr>
          <w:lang w:val="en-US"/>
        </w:rPr>
        <w:t>alempi</w:t>
      </w:r>
      <w:proofErr w:type="spellEnd"/>
      <w:r w:rsidRPr="001746F7">
        <w:rPr>
          <w:lang w:val="en-US"/>
        </w:rPr>
        <w:t xml:space="preserve"> </w:t>
      </w:r>
      <w:proofErr w:type="spellStart"/>
      <w:r w:rsidRPr="001746F7">
        <w:rPr>
          <w:lang w:val="en-US"/>
        </w:rPr>
        <w:t>laatikko</w:t>
      </w:r>
      <w:proofErr w:type="spellEnd"/>
    </w:p>
    <w:p w:rsidR="006A43A0" w:rsidRPr="001746F7" w:rsidRDefault="006A43A0" w:rsidP="00540FA3">
      <w:pPr>
        <w:rPr>
          <w:lang w:val="en-US"/>
        </w:rPr>
      </w:pPr>
      <w:r w:rsidRPr="001746F7">
        <w:rPr>
          <w:lang w:val="en-US"/>
        </w:rPr>
        <w:t>“Currently the legal situation is ambiguous as to whether the ECJ Decision applies to contained use or to certain traditional mutagenesis techniques other than chemical or radiation mutagenesis. In this legally uncertain situation, the Board for Gene Technology has made an interim decision that contained use is out of scope</w:t>
      </w:r>
      <w:r w:rsidR="005D4D90" w:rsidRPr="001746F7">
        <w:rPr>
          <w:lang w:val="en-US"/>
        </w:rPr>
        <w:t xml:space="preserve"> of ECJ Decision. However, </w:t>
      </w:r>
      <w:r w:rsidRPr="001746F7">
        <w:rPr>
          <w:lang w:val="en-US"/>
        </w:rPr>
        <w:t xml:space="preserve">the Board has also asked for Commission Legal Service’s clarification on the situation, especially in the context of deletion mutagenesis where no foreign DNA </w:t>
      </w:r>
      <w:proofErr w:type="gramStart"/>
      <w:r w:rsidRPr="001746F7">
        <w:rPr>
          <w:lang w:val="en-US"/>
        </w:rPr>
        <w:t>is inserted</w:t>
      </w:r>
      <w:proofErr w:type="gramEnd"/>
      <w:r w:rsidRPr="001746F7">
        <w:rPr>
          <w:lang w:val="en-US"/>
        </w:rPr>
        <w:t xml:space="preserve"> in the genome. Currently the legal status of new mutagenesis techniques is evaluated by the Board on a case-by-case basis, as some variations of these techniques (e.g. gene drives) may result in GMOs.”</w:t>
      </w:r>
    </w:p>
    <w:p w:rsidR="006A43A0" w:rsidRPr="001746F7" w:rsidRDefault="006A43A0" w:rsidP="00540FA3">
      <w:pPr>
        <w:rPr>
          <w:lang w:val="en-US"/>
        </w:rPr>
      </w:pPr>
    </w:p>
    <w:p w:rsidR="006A43A0" w:rsidRPr="001746F7" w:rsidRDefault="006A43A0" w:rsidP="00540FA3">
      <w:pPr>
        <w:rPr>
          <w:lang w:val="en-US"/>
        </w:rPr>
      </w:pPr>
      <w:proofErr w:type="spellStart"/>
      <w:r w:rsidRPr="001746F7">
        <w:rPr>
          <w:lang w:val="en-US"/>
        </w:rPr>
        <w:t>Kohta</w:t>
      </w:r>
      <w:proofErr w:type="spellEnd"/>
      <w:r w:rsidRPr="001746F7">
        <w:rPr>
          <w:lang w:val="en-US"/>
        </w:rPr>
        <w:t xml:space="preserve"> IV: </w:t>
      </w:r>
    </w:p>
    <w:p w:rsidR="006A43A0" w:rsidRPr="001746F7" w:rsidRDefault="006A43A0" w:rsidP="00540FA3">
      <w:pPr>
        <w:rPr>
          <w:lang w:val="en-US"/>
        </w:rPr>
      </w:pPr>
      <w:r w:rsidRPr="001746F7">
        <w:rPr>
          <w:lang w:val="en-US"/>
        </w:rPr>
        <w:t>“We have not had experience of gene drive cases, so it is not clear what the problems would be under existing legislation. However, risk assessment, correct classification and risk management measures are likely such issues and merit further discussion.”</w:t>
      </w:r>
    </w:p>
    <w:p w:rsidR="006A43A0" w:rsidRPr="001746F7" w:rsidRDefault="006A43A0" w:rsidP="004C59C6">
      <w:pPr>
        <w:pStyle w:val="Luettelokappale"/>
        <w:ind w:left="0"/>
        <w:rPr>
          <w:lang w:val="en-US"/>
        </w:rPr>
      </w:pPr>
    </w:p>
    <w:p w:rsidR="005D4D90" w:rsidRPr="00920F2F" w:rsidRDefault="006A43A0" w:rsidP="00540FA3">
      <w:r w:rsidRPr="00920F2F">
        <w:lastRenderedPageBreak/>
        <w:t>Määräaikaan 28.3.2019 klo 11.00 mennessä muokattua esitystä kannattivat puheenjohtaja, STM, OKM, TEM, MMM ja kaikki pysyvät asiantuntijat. YM ei hyväksynyt muokattua esitystä, vaan teki uuden vastaehdotuksen kohdan I.6 ylempään laatikkoon:</w:t>
      </w:r>
    </w:p>
    <w:p w:rsidR="001339D4" w:rsidRPr="00920F2F" w:rsidRDefault="006A43A0" w:rsidP="00540FA3">
      <w:pPr>
        <w:rPr>
          <w:lang w:val="en-US"/>
        </w:rPr>
      </w:pPr>
      <w:r w:rsidRPr="00920F2F">
        <w:rPr>
          <w:lang w:val="en-US"/>
        </w:rPr>
        <w:t xml:space="preserve">“Requirement for the notification of this type of information that would cover all contained use is not stipulated in the national GMO </w:t>
      </w:r>
      <w:proofErr w:type="gramStart"/>
      <w:r w:rsidRPr="00920F2F">
        <w:rPr>
          <w:lang w:val="en-US"/>
        </w:rPr>
        <w:t>regulations,</w:t>
      </w:r>
      <w:proofErr w:type="gramEnd"/>
      <w:r w:rsidRPr="00920F2F">
        <w:rPr>
          <w:lang w:val="en-US"/>
        </w:rPr>
        <w:t xml:space="preserve"> while no notification is required for class I contained use. </w:t>
      </w:r>
      <w:proofErr w:type="gramStart"/>
      <w:r w:rsidRPr="00920F2F">
        <w:rPr>
          <w:lang w:val="en-US"/>
        </w:rPr>
        <w:t>Therefore</w:t>
      </w:r>
      <w:proofErr w:type="gramEnd"/>
      <w:r w:rsidRPr="00920F2F">
        <w:rPr>
          <w:lang w:val="en-US"/>
        </w:rPr>
        <w:t xml:space="preserve"> we have not currently compiled statistics on new mutagenesis techniques. Hence, information on new mutagenesis techniques is inadequate, as some of it may be missing or provided on a voluntary basis when the activities are described in a notification or during inspections.” </w:t>
      </w:r>
    </w:p>
    <w:p w:rsidR="001339D4" w:rsidRPr="00920F2F" w:rsidRDefault="001339D4" w:rsidP="00540FA3">
      <w:r w:rsidRPr="00920F2F">
        <w:t>Kohta I.6 alempi laatikko: YM pysyi kannassaan</w:t>
      </w:r>
    </w:p>
    <w:p w:rsidR="005D4D90" w:rsidRPr="00920F2F" w:rsidRDefault="001339D4" w:rsidP="00540FA3">
      <w:r w:rsidRPr="00920F2F">
        <w:t>Kohta IV: YM kannatti esittelijän muotoilua.</w:t>
      </w:r>
    </w:p>
    <w:p w:rsidR="005D4D90" w:rsidRPr="00920F2F" w:rsidRDefault="005D4D90" w:rsidP="00540FA3"/>
    <w:p w:rsidR="005D4D90" w:rsidRPr="00920F2F" w:rsidRDefault="001339D4" w:rsidP="00540FA3">
      <w:r w:rsidRPr="00920F2F">
        <w:t xml:space="preserve">Puheenjohtajan kanssa käydyn keskustelun perusteella </w:t>
      </w:r>
      <w:r w:rsidR="00775089" w:rsidRPr="00920F2F">
        <w:t xml:space="preserve">pidettiin kirjallinen äänestyskokous perjantaina </w:t>
      </w:r>
      <w:r w:rsidR="00775089" w:rsidRPr="00920F2F">
        <w:rPr>
          <w:b/>
        </w:rPr>
        <w:t>29.3.2019 klo 13.00</w:t>
      </w:r>
      <w:r w:rsidR="00775089" w:rsidRPr="00920F2F">
        <w:t>.</w:t>
      </w:r>
      <w:r w:rsidR="000C3574" w:rsidRPr="00920F2F">
        <w:t xml:space="preserve"> Pääsihteeri ja YM laativat</w:t>
      </w:r>
      <w:r w:rsidR="003054EA" w:rsidRPr="00920F2F">
        <w:t xml:space="preserve"> äänestystä varten kom</w:t>
      </w:r>
      <w:r w:rsidRPr="00920F2F">
        <w:t>p</w:t>
      </w:r>
      <w:r w:rsidR="00775089" w:rsidRPr="00920F2F">
        <w:t>romissiehdotu</w:t>
      </w:r>
      <w:r w:rsidR="000C3574" w:rsidRPr="00920F2F">
        <w:t>ksen</w:t>
      </w:r>
      <w:r w:rsidR="003054EA" w:rsidRPr="00920F2F">
        <w:t>:</w:t>
      </w:r>
    </w:p>
    <w:p w:rsidR="005D4D90" w:rsidRPr="00920F2F" w:rsidRDefault="005D4D90" w:rsidP="00540FA3"/>
    <w:p w:rsidR="003054EA" w:rsidRPr="00920F2F" w:rsidRDefault="003054EA" w:rsidP="00540FA3">
      <w:pPr>
        <w:rPr>
          <w:sz w:val="22"/>
          <w:szCs w:val="22"/>
        </w:rPr>
      </w:pPr>
      <w:r w:rsidRPr="00920F2F">
        <w:rPr>
          <w:b/>
        </w:rPr>
        <w:t>Esitys:</w:t>
      </w:r>
      <w:r w:rsidRPr="00920F2F">
        <w:t xml:space="preserve"> Esitetään, että geenitekniikan lautakunta muokkaa komissiolle kohtaan 1.6. ehdotettuja vastauksia seuraavasti:</w:t>
      </w:r>
    </w:p>
    <w:p w:rsidR="00775089" w:rsidRPr="00920F2F" w:rsidRDefault="00775089" w:rsidP="00540FA3"/>
    <w:p w:rsidR="003054EA" w:rsidRPr="00920F2F" w:rsidRDefault="003054EA" w:rsidP="00540FA3">
      <w:pPr>
        <w:rPr>
          <w:lang w:val="en-US"/>
        </w:rPr>
      </w:pPr>
      <w:proofErr w:type="spellStart"/>
      <w:r w:rsidRPr="00920F2F">
        <w:rPr>
          <w:lang w:val="en-US"/>
        </w:rPr>
        <w:t>Kohta</w:t>
      </w:r>
      <w:proofErr w:type="spellEnd"/>
      <w:r w:rsidRPr="00920F2F">
        <w:rPr>
          <w:lang w:val="en-US"/>
        </w:rPr>
        <w:t xml:space="preserve"> 1.6. </w:t>
      </w:r>
      <w:proofErr w:type="spellStart"/>
      <w:proofErr w:type="gramStart"/>
      <w:r w:rsidRPr="00920F2F">
        <w:rPr>
          <w:lang w:val="en-US"/>
        </w:rPr>
        <w:t>ylempi</w:t>
      </w:r>
      <w:proofErr w:type="spellEnd"/>
      <w:proofErr w:type="gramEnd"/>
      <w:r w:rsidRPr="00920F2F">
        <w:rPr>
          <w:lang w:val="en-US"/>
        </w:rPr>
        <w:t xml:space="preserve"> </w:t>
      </w:r>
      <w:proofErr w:type="spellStart"/>
      <w:r w:rsidRPr="00920F2F">
        <w:rPr>
          <w:lang w:val="en-US"/>
        </w:rPr>
        <w:t>laatikko</w:t>
      </w:r>
      <w:proofErr w:type="spellEnd"/>
      <w:r w:rsidRPr="00920F2F">
        <w:rPr>
          <w:lang w:val="en-US"/>
        </w:rPr>
        <w:t>:</w:t>
      </w:r>
    </w:p>
    <w:p w:rsidR="003054EA" w:rsidRPr="00920F2F" w:rsidRDefault="003054EA" w:rsidP="00540FA3">
      <w:pPr>
        <w:rPr>
          <w:lang w:val="en-US"/>
        </w:rPr>
      </w:pPr>
      <w:r w:rsidRPr="00920F2F">
        <w:rPr>
          <w:lang w:val="en-US"/>
        </w:rPr>
        <w:t>"Requirement for the notification of this type of information (specific details on the techniques used) is not stipulated in the national GMO regulations, and therefore it cannot be collected comprehensively fr</w:t>
      </w:r>
      <w:r w:rsidR="00320572">
        <w:rPr>
          <w:lang w:val="en-US"/>
        </w:rPr>
        <w:t>om individual</w:t>
      </w:r>
      <w:r w:rsidRPr="00920F2F">
        <w:rPr>
          <w:lang w:val="en-US"/>
        </w:rPr>
        <w:t xml:space="preserve"> notifications. Hence, we have currently no statistics on the use of new mutagenesis techniques in contained use. Information on new mutagenesis techniques is sometimes obtained on a voluntary basis e.g. when the operators describe such activities in a notification, report them during inspections, or when the operator asks the CA for clarification of the scope of the Gene Technology Act."</w:t>
      </w:r>
    </w:p>
    <w:p w:rsidR="003054EA" w:rsidRPr="00920F2F" w:rsidRDefault="003054EA" w:rsidP="00540FA3">
      <w:pPr>
        <w:rPr>
          <w:lang w:val="en-US"/>
        </w:rPr>
      </w:pPr>
    </w:p>
    <w:p w:rsidR="003054EA" w:rsidRPr="00920F2F" w:rsidRDefault="003054EA" w:rsidP="00540FA3">
      <w:pPr>
        <w:rPr>
          <w:lang w:val="en-US"/>
        </w:rPr>
      </w:pPr>
      <w:proofErr w:type="spellStart"/>
      <w:r w:rsidRPr="00920F2F">
        <w:rPr>
          <w:lang w:val="en-US"/>
        </w:rPr>
        <w:t>Kohta</w:t>
      </w:r>
      <w:proofErr w:type="spellEnd"/>
      <w:r w:rsidRPr="00920F2F">
        <w:rPr>
          <w:lang w:val="en-US"/>
        </w:rPr>
        <w:t xml:space="preserve"> 1.6 </w:t>
      </w:r>
      <w:proofErr w:type="spellStart"/>
      <w:r w:rsidRPr="00920F2F">
        <w:rPr>
          <w:lang w:val="en-US"/>
        </w:rPr>
        <w:t>alempi</w:t>
      </w:r>
      <w:proofErr w:type="spellEnd"/>
      <w:r w:rsidRPr="00920F2F">
        <w:rPr>
          <w:lang w:val="en-US"/>
        </w:rPr>
        <w:t xml:space="preserve"> </w:t>
      </w:r>
      <w:proofErr w:type="spellStart"/>
      <w:r w:rsidRPr="00920F2F">
        <w:rPr>
          <w:lang w:val="en-US"/>
        </w:rPr>
        <w:t>laatikko</w:t>
      </w:r>
      <w:proofErr w:type="spellEnd"/>
    </w:p>
    <w:p w:rsidR="005D4D90" w:rsidRPr="00920F2F" w:rsidRDefault="003054EA" w:rsidP="00540FA3">
      <w:pPr>
        <w:rPr>
          <w:lang w:val="en-US"/>
        </w:rPr>
      </w:pPr>
      <w:r w:rsidRPr="00920F2F">
        <w:rPr>
          <w:lang w:val="en-US"/>
        </w:rPr>
        <w:t>"Currently the legal situation is ambiguous as to whether the ECJ Decision applies to contained use or to certain traditional mutagenesis techniques other than chemical or radiation mutagenesis. In this legally uncertain situation, the Board for Gene Technology has made a non-consensus interim decision that contained use is out of sc</w:t>
      </w:r>
      <w:r w:rsidR="00DE0336">
        <w:rPr>
          <w:lang w:val="en-US"/>
        </w:rPr>
        <w:t>ope of ECJ Decision. However,</w:t>
      </w:r>
      <w:r w:rsidRPr="00920F2F">
        <w:rPr>
          <w:lang w:val="en-US"/>
        </w:rPr>
        <w:t xml:space="preserve"> the Board has also asked for Commission Legal Service's clarification on the situation, especially in the context of deletion mutagenesis where no foreign DNA </w:t>
      </w:r>
      <w:proofErr w:type="gramStart"/>
      <w:r w:rsidRPr="00920F2F">
        <w:rPr>
          <w:lang w:val="en-US"/>
        </w:rPr>
        <w:t>is inserted</w:t>
      </w:r>
      <w:proofErr w:type="gramEnd"/>
      <w:r w:rsidRPr="00920F2F">
        <w:rPr>
          <w:lang w:val="en-US"/>
        </w:rPr>
        <w:t xml:space="preserve"> in the genome. Currently the legal status of new mutagenesis techniques in contained use is evaluated by the Board on a case-by-case basis, as some variations of these techniques (e.g. gene drives) may result in GMOs." </w:t>
      </w:r>
    </w:p>
    <w:p w:rsidR="005D4D90" w:rsidRPr="00920F2F" w:rsidRDefault="005D4D90" w:rsidP="00540FA3">
      <w:pPr>
        <w:rPr>
          <w:lang w:val="en-US"/>
        </w:rPr>
      </w:pPr>
    </w:p>
    <w:p w:rsidR="005D4D90" w:rsidRPr="00920F2F" w:rsidRDefault="00775089" w:rsidP="00540FA3">
      <w:r w:rsidRPr="00920F2F">
        <w:rPr>
          <w:b/>
        </w:rPr>
        <w:t xml:space="preserve">Päätös: </w:t>
      </w:r>
      <w:r w:rsidRPr="00920F2F">
        <w:t>Esityksen mukainen.</w:t>
      </w:r>
    </w:p>
    <w:p w:rsidR="005D4D90" w:rsidRPr="00920F2F" w:rsidRDefault="005D4D90" w:rsidP="00540FA3"/>
    <w:p w:rsidR="003054EA" w:rsidRPr="00920F2F" w:rsidRDefault="003054EA" w:rsidP="002E6A36">
      <w:pPr>
        <w:spacing w:after="840"/>
      </w:pPr>
      <w:r w:rsidRPr="00920F2F">
        <w:t>Määräaikaan 29.3.2019 klo 13.00 kompromissiesityksen</w:t>
      </w:r>
      <w:r w:rsidR="000D7F58" w:rsidRPr="00920F2F">
        <w:t xml:space="preserve"> </w:t>
      </w:r>
      <w:r w:rsidRPr="00920F2F">
        <w:t>puolesta äänestivät puheenjohtaja, varapuheenjohtaja, TEM, MMM ja STM, myös kaikki pysyvät asiantuntijat kannattivat kompromissiesitystä.</w:t>
      </w:r>
      <w:r w:rsidR="00775089" w:rsidRPr="00920F2F">
        <w:t xml:space="preserve"> Näin ollen lautakunta olisi kokoontuessaan ollut päätösvaltainen.</w:t>
      </w:r>
    </w:p>
    <w:p w:rsidR="00775089" w:rsidRPr="00920F2F" w:rsidRDefault="006427B9" w:rsidP="001761B1">
      <w:pPr>
        <w:spacing w:after="960"/>
        <w:ind w:left="5387" w:hanging="5387"/>
      </w:pPr>
      <w:r w:rsidRPr="00920F2F">
        <w:t>Puheenjohtaja</w:t>
      </w:r>
      <w:r w:rsidR="00480743" w:rsidRPr="00920F2F">
        <w:tab/>
      </w:r>
      <w:r w:rsidRPr="00920F2F">
        <w:t>Johanna Björkroth</w:t>
      </w:r>
    </w:p>
    <w:p w:rsidR="00480743" w:rsidRPr="00920F2F" w:rsidRDefault="00480743" w:rsidP="001761B1">
      <w:pPr>
        <w:ind w:left="5387" w:hanging="5387"/>
      </w:pPr>
      <w:r w:rsidRPr="00920F2F">
        <w:lastRenderedPageBreak/>
        <w:t>Pääsihteeri</w:t>
      </w:r>
      <w:r w:rsidR="00DE0336">
        <w:tab/>
      </w:r>
      <w:r w:rsidRPr="00920F2F">
        <w:t>Kirsi Törmäkangas</w:t>
      </w:r>
    </w:p>
    <w:sectPr w:rsidR="00480743" w:rsidRPr="00920F2F">
      <w:headerReference w:type="even" r:id="rId8"/>
      <w:head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D6" w:rsidRDefault="00B156D6" w:rsidP="00540FA3">
      <w:r>
        <w:separator/>
      </w:r>
    </w:p>
    <w:p w:rsidR="00B156D6" w:rsidRDefault="00B156D6" w:rsidP="00540FA3"/>
    <w:p w:rsidR="00B156D6" w:rsidRDefault="00B156D6" w:rsidP="00540FA3"/>
    <w:p w:rsidR="00B156D6" w:rsidRDefault="00B156D6" w:rsidP="00540FA3"/>
  </w:endnote>
  <w:endnote w:type="continuationSeparator" w:id="0">
    <w:p w:rsidR="00B156D6" w:rsidRDefault="00B156D6" w:rsidP="00540FA3">
      <w:r>
        <w:continuationSeparator/>
      </w:r>
    </w:p>
    <w:p w:rsidR="00B156D6" w:rsidRDefault="00B156D6" w:rsidP="00540FA3"/>
    <w:p w:rsidR="00B156D6" w:rsidRDefault="00B156D6" w:rsidP="00540FA3"/>
    <w:p w:rsidR="00B156D6" w:rsidRDefault="00B156D6" w:rsidP="00540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D6" w:rsidRDefault="00B156D6" w:rsidP="00540FA3">
      <w:r>
        <w:separator/>
      </w:r>
    </w:p>
    <w:p w:rsidR="00B156D6" w:rsidRDefault="00B156D6" w:rsidP="00540FA3"/>
    <w:p w:rsidR="00B156D6" w:rsidRDefault="00B156D6" w:rsidP="00540FA3"/>
    <w:p w:rsidR="00B156D6" w:rsidRDefault="00B156D6" w:rsidP="00540FA3"/>
  </w:footnote>
  <w:footnote w:type="continuationSeparator" w:id="0">
    <w:p w:rsidR="00B156D6" w:rsidRDefault="00B156D6" w:rsidP="00540FA3">
      <w:r>
        <w:continuationSeparator/>
      </w:r>
    </w:p>
    <w:p w:rsidR="00B156D6" w:rsidRDefault="00B156D6" w:rsidP="00540FA3"/>
    <w:p w:rsidR="00B156D6" w:rsidRDefault="00B156D6" w:rsidP="00540FA3"/>
    <w:p w:rsidR="00B156D6" w:rsidRDefault="00B156D6" w:rsidP="00540F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rsidP="00540FA3">
    <w:pPr>
      <w:pStyle w:val="Yltunniste"/>
      <w:rPr>
        <w:rStyle w:val="Sivunumero"/>
      </w:rPr>
    </w:pPr>
    <w:r>
      <w:rPr>
        <w:rStyle w:val="Sivunumero"/>
      </w:rPr>
      <w:fldChar w:fldCharType="begin"/>
    </w:r>
    <w:r>
      <w:rPr>
        <w:rStyle w:val="Sivunumero"/>
      </w:rPr>
      <w:instrText xml:space="preserve">PAGE  </w:instrText>
    </w:r>
    <w:r>
      <w:rPr>
        <w:rStyle w:val="Sivunumero"/>
      </w:rPr>
      <w:fldChar w:fldCharType="end"/>
    </w:r>
  </w:p>
  <w:p w:rsidR="002E3B39" w:rsidRDefault="002E3B39" w:rsidP="00540FA3">
    <w:pPr>
      <w:pStyle w:val="Yltunniste"/>
    </w:pPr>
  </w:p>
  <w:p w:rsidR="002E3B39" w:rsidRDefault="002E3B39" w:rsidP="00540FA3"/>
  <w:p w:rsidR="002E3B39" w:rsidRDefault="002E3B39" w:rsidP="00540FA3"/>
  <w:p w:rsidR="002E3B39" w:rsidRDefault="002E3B39" w:rsidP="00540F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rsidP="0032416B">
    <w:pPr>
      <w:pStyle w:val="Yltunniste"/>
      <w:ind w:left="9638"/>
      <w:rPr>
        <w:rStyle w:val="Sivunumero"/>
      </w:rPr>
    </w:pPr>
    <w:r>
      <w:rPr>
        <w:rStyle w:val="Sivunumero"/>
      </w:rPr>
      <w:fldChar w:fldCharType="begin"/>
    </w:r>
    <w:r>
      <w:rPr>
        <w:rStyle w:val="Sivunumero"/>
      </w:rPr>
      <w:instrText xml:space="preserve">PAGE  </w:instrText>
    </w:r>
    <w:r>
      <w:rPr>
        <w:rStyle w:val="Sivunumero"/>
      </w:rPr>
      <w:fldChar w:fldCharType="separate"/>
    </w:r>
    <w:r w:rsidR="00C42CBF">
      <w:rPr>
        <w:rStyle w:val="Sivunumero"/>
        <w:noProof/>
      </w:rPr>
      <w:t>3</w:t>
    </w:r>
    <w:r>
      <w:rPr>
        <w:rStyle w:val="Sivunumer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479"/>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 w15:restartNumberingAfterBreak="0">
    <w:nsid w:val="1EAD1339"/>
    <w:multiLevelType w:val="hybridMultilevel"/>
    <w:tmpl w:val="5426CE5E"/>
    <w:lvl w:ilvl="0" w:tplc="040B0001">
      <w:start w:val="1"/>
      <w:numFmt w:val="bullet"/>
      <w:lvlText w:val=""/>
      <w:lvlJc w:val="left"/>
      <w:pPr>
        <w:ind w:left="1296" w:hanging="360"/>
      </w:pPr>
      <w:rPr>
        <w:rFonts w:ascii="Symbol" w:hAnsi="Symbol" w:hint="default"/>
      </w:rPr>
    </w:lvl>
    <w:lvl w:ilvl="1" w:tplc="040B0003" w:tentative="1">
      <w:start w:val="1"/>
      <w:numFmt w:val="bullet"/>
      <w:lvlText w:val="o"/>
      <w:lvlJc w:val="left"/>
      <w:pPr>
        <w:ind w:left="2016" w:hanging="360"/>
      </w:pPr>
      <w:rPr>
        <w:rFonts w:ascii="Courier New" w:hAnsi="Courier New" w:cs="Courier New" w:hint="default"/>
      </w:rPr>
    </w:lvl>
    <w:lvl w:ilvl="2" w:tplc="040B0005" w:tentative="1">
      <w:start w:val="1"/>
      <w:numFmt w:val="bullet"/>
      <w:lvlText w:val=""/>
      <w:lvlJc w:val="left"/>
      <w:pPr>
        <w:ind w:left="2736" w:hanging="360"/>
      </w:pPr>
      <w:rPr>
        <w:rFonts w:ascii="Wingdings" w:hAnsi="Wingdings" w:hint="default"/>
      </w:rPr>
    </w:lvl>
    <w:lvl w:ilvl="3" w:tplc="040B0001" w:tentative="1">
      <w:start w:val="1"/>
      <w:numFmt w:val="bullet"/>
      <w:lvlText w:val=""/>
      <w:lvlJc w:val="left"/>
      <w:pPr>
        <w:ind w:left="3456" w:hanging="360"/>
      </w:pPr>
      <w:rPr>
        <w:rFonts w:ascii="Symbol" w:hAnsi="Symbol" w:hint="default"/>
      </w:rPr>
    </w:lvl>
    <w:lvl w:ilvl="4" w:tplc="040B0003" w:tentative="1">
      <w:start w:val="1"/>
      <w:numFmt w:val="bullet"/>
      <w:lvlText w:val="o"/>
      <w:lvlJc w:val="left"/>
      <w:pPr>
        <w:ind w:left="4176" w:hanging="360"/>
      </w:pPr>
      <w:rPr>
        <w:rFonts w:ascii="Courier New" w:hAnsi="Courier New" w:cs="Courier New" w:hint="default"/>
      </w:rPr>
    </w:lvl>
    <w:lvl w:ilvl="5" w:tplc="040B0005" w:tentative="1">
      <w:start w:val="1"/>
      <w:numFmt w:val="bullet"/>
      <w:lvlText w:val=""/>
      <w:lvlJc w:val="left"/>
      <w:pPr>
        <w:ind w:left="4896" w:hanging="360"/>
      </w:pPr>
      <w:rPr>
        <w:rFonts w:ascii="Wingdings" w:hAnsi="Wingdings" w:hint="default"/>
      </w:rPr>
    </w:lvl>
    <w:lvl w:ilvl="6" w:tplc="040B0001" w:tentative="1">
      <w:start w:val="1"/>
      <w:numFmt w:val="bullet"/>
      <w:lvlText w:val=""/>
      <w:lvlJc w:val="left"/>
      <w:pPr>
        <w:ind w:left="5616" w:hanging="360"/>
      </w:pPr>
      <w:rPr>
        <w:rFonts w:ascii="Symbol" w:hAnsi="Symbol" w:hint="default"/>
      </w:rPr>
    </w:lvl>
    <w:lvl w:ilvl="7" w:tplc="040B0003" w:tentative="1">
      <w:start w:val="1"/>
      <w:numFmt w:val="bullet"/>
      <w:lvlText w:val="o"/>
      <w:lvlJc w:val="left"/>
      <w:pPr>
        <w:ind w:left="6336" w:hanging="360"/>
      </w:pPr>
      <w:rPr>
        <w:rFonts w:ascii="Courier New" w:hAnsi="Courier New" w:cs="Courier New" w:hint="default"/>
      </w:rPr>
    </w:lvl>
    <w:lvl w:ilvl="8" w:tplc="040B0005" w:tentative="1">
      <w:start w:val="1"/>
      <w:numFmt w:val="bullet"/>
      <w:lvlText w:val=""/>
      <w:lvlJc w:val="left"/>
      <w:pPr>
        <w:ind w:left="7056" w:hanging="360"/>
      </w:pPr>
      <w:rPr>
        <w:rFonts w:ascii="Wingdings" w:hAnsi="Wingdings" w:hint="default"/>
      </w:rPr>
    </w:lvl>
  </w:abstractNum>
  <w:abstractNum w:abstractNumId="2" w15:restartNumberingAfterBreak="0">
    <w:nsid w:val="1FD0223A"/>
    <w:multiLevelType w:val="multilevel"/>
    <w:tmpl w:val="73A4F8A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abstractNum w:abstractNumId="3" w15:restartNumberingAfterBreak="0">
    <w:nsid w:val="2D9861C7"/>
    <w:multiLevelType w:val="multilevel"/>
    <w:tmpl w:val="90D4881A"/>
    <w:lvl w:ilvl="0">
      <w:start w:val="4"/>
      <w:numFmt w:val="decimal"/>
      <w:lvlText w:val="%1."/>
      <w:lvlJc w:val="left"/>
      <w:pPr>
        <w:tabs>
          <w:tab w:val="num" w:pos="786"/>
        </w:tabs>
        <w:ind w:left="786" w:hanging="360"/>
      </w:pPr>
      <w:rPr>
        <w:rFonts w:hint="default"/>
      </w:rPr>
    </w:lvl>
    <w:lvl w:ilvl="1">
      <w:start w:val="1"/>
      <w:numFmt w:val="decimal"/>
      <w:isLgl/>
      <w:lvlText w:val="%1.%2"/>
      <w:lvlJc w:val="left"/>
      <w:pPr>
        <w:tabs>
          <w:tab w:val="num" w:pos="1107"/>
        </w:tabs>
        <w:ind w:left="1107" w:hanging="540"/>
      </w:pPr>
      <w:rPr>
        <w:rFonts w:hint="default"/>
        <w:b w:val="0"/>
      </w:rPr>
    </w:lvl>
    <w:lvl w:ilvl="2">
      <w:start w:val="1"/>
      <w:numFmt w:val="decimal"/>
      <w:isLgl/>
      <w:lvlText w:val="%1.%2.%3"/>
      <w:lvlJc w:val="left"/>
      <w:pPr>
        <w:tabs>
          <w:tab w:val="num" w:pos="2298"/>
        </w:tabs>
        <w:ind w:left="2298" w:hanging="720"/>
      </w:pPr>
      <w:rPr>
        <w:rFonts w:hint="default"/>
        <w:b w:val="0"/>
      </w:rPr>
    </w:lvl>
    <w:lvl w:ilvl="3">
      <w:start w:val="1"/>
      <w:numFmt w:val="decimal"/>
      <w:isLgl/>
      <w:lvlText w:val="%1.%2.%3.%4"/>
      <w:lvlJc w:val="left"/>
      <w:pPr>
        <w:tabs>
          <w:tab w:val="num" w:pos="2874"/>
        </w:tabs>
        <w:ind w:left="2874" w:hanging="720"/>
      </w:pPr>
      <w:rPr>
        <w:rFonts w:hint="default"/>
        <w:b w:val="0"/>
      </w:rPr>
    </w:lvl>
    <w:lvl w:ilvl="4">
      <w:start w:val="1"/>
      <w:numFmt w:val="decimal"/>
      <w:isLgl/>
      <w:lvlText w:val="%1.%2.%3.%4.%5"/>
      <w:lvlJc w:val="left"/>
      <w:pPr>
        <w:tabs>
          <w:tab w:val="num" w:pos="3810"/>
        </w:tabs>
        <w:ind w:left="3810" w:hanging="1080"/>
      </w:pPr>
      <w:rPr>
        <w:rFonts w:hint="default"/>
        <w:b w:val="0"/>
      </w:rPr>
    </w:lvl>
    <w:lvl w:ilvl="5">
      <w:start w:val="1"/>
      <w:numFmt w:val="decimal"/>
      <w:isLgl/>
      <w:lvlText w:val="%1.%2.%3.%4.%5.%6"/>
      <w:lvlJc w:val="left"/>
      <w:pPr>
        <w:tabs>
          <w:tab w:val="num" w:pos="4386"/>
        </w:tabs>
        <w:ind w:left="4386" w:hanging="1080"/>
      </w:pPr>
      <w:rPr>
        <w:rFonts w:hint="default"/>
        <w:b w:val="0"/>
      </w:rPr>
    </w:lvl>
    <w:lvl w:ilvl="6">
      <w:start w:val="1"/>
      <w:numFmt w:val="decimal"/>
      <w:isLgl/>
      <w:lvlText w:val="%1.%2.%3.%4.%5.%6.%7"/>
      <w:lvlJc w:val="left"/>
      <w:pPr>
        <w:tabs>
          <w:tab w:val="num" w:pos="5322"/>
        </w:tabs>
        <w:ind w:left="5322" w:hanging="1440"/>
      </w:pPr>
      <w:rPr>
        <w:rFonts w:hint="default"/>
        <w:b w:val="0"/>
      </w:rPr>
    </w:lvl>
    <w:lvl w:ilvl="7">
      <w:start w:val="1"/>
      <w:numFmt w:val="decimal"/>
      <w:isLgl/>
      <w:lvlText w:val="%1.%2.%3.%4.%5.%6.%7.%8"/>
      <w:lvlJc w:val="left"/>
      <w:pPr>
        <w:tabs>
          <w:tab w:val="num" w:pos="5898"/>
        </w:tabs>
        <w:ind w:left="5898" w:hanging="1440"/>
      </w:pPr>
      <w:rPr>
        <w:rFonts w:hint="default"/>
        <w:b w:val="0"/>
      </w:rPr>
    </w:lvl>
    <w:lvl w:ilvl="8">
      <w:start w:val="1"/>
      <w:numFmt w:val="decimal"/>
      <w:isLgl/>
      <w:lvlText w:val="%1.%2.%3.%4.%5.%6.%7.%8.%9"/>
      <w:lvlJc w:val="left"/>
      <w:pPr>
        <w:tabs>
          <w:tab w:val="num" w:pos="6834"/>
        </w:tabs>
        <w:ind w:left="6834" w:hanging="1800"/>
      </w:pPr>
      <w:rPr>
        <w:rFonts w:hint="default"/>
        <w:b w:val="0"/>
      </w:rPr>
    </w:lvl>
  </w:abstractNum>
  <w:abstractNum w:abstractNumId="4" w15:restartNumberingAfterBreak="0">
    <w:nsid w:val="2EDC617A"/>
    <w:multiLevelType w:val="multilevel"/>
    <w:tmpl w:val="B4B07BC2"/>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1116"/>
        </w:tabs>
        <w:ind w:left="1116"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5" w15:restartNumberingAfterBreak="0">
    <w:nsid w:val="36EC44F0"/>
    <w:multiLevelType w:val="hybridMultilevel"/>
    <w:tmpl w:val="F1B2BF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002951"/>
    <w:multiLevelType w:val="hybridMultilevel"/>
    <w:tmpl w:val="A45E54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65601"/>
    <w:multiLevelType w:val="hybridMultilevel"/>
    <w:tmpl w:val="6A8A97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0ED02E8"/>
    <w:multiLevelType w:val="hybridMultilevel"/>
    <w:tmpl w:val="EBA2415E"/>
    <w:lvl w:ilvl="0" w:tplc="273201B8">
      <w:start w:val="1"/>
      <w:numFmt w:val="decimal"/>
      <w:pStyle w:val="Otsikko2"/>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49CB422E"/>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0" w15:restartNumberingAfterBreak="0">
    <w:nsid w:val="51FE501C"/>
    <w:multiLevelType w:val="hybridMultilevel"/>
    <w:tmpl w:val="D41A632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9194F18"/>
    <w:multiLevelType w:val="hybridMultilevel"/>
    <w:tmpl w:val="22E88BE8"/>
    <w:lvl w:ilvl="0" w:tplc="040B0017">
      <w:start w:val="1"/>
      <w:numFmt w:val="lowerLetter"/>
      <w:lvlText w:val="%1)"/>
      <w:lvlJc w:val="left"/>
      <w:pPr>
        <w:tabs>
          <w:tab w:val="num" w:pos="780"/>
        </w:tabs>
        <w:ind w:left="780" w:hanging="360"/>
      </w:pPr>
    </w:lvl>
    <w:lvl w:ilvl="1" w:tplc="040B0019" w:tentative="1">
      <w:start w:val="1"/>
      <w:numFmt w:val="lowerLetter"/>
      <w:lvlText w:val="%2."/>
      <w:lvlJc w:val="left"/>
      <w:pPr>
        <w:tabs>
          <w:tab w:val="num" w:pos="1500"/>
        </w:tabs>
        <w:ind w:left="1500" w:hanging="360"/>
      </w:pPr>
    </w:lvl>
    <w:lvl w:ilvl="2" w:tplc="040B001B" w:tentative="1">
      <w:start w:val="1"/>
      <w:numFmt w:val="lowerRoman"/>
      <w:lvlText w:val="%3."/>
      <w:lvlJc w:val="right"/>
      <w:pPr>
        <w:tabs>
          <w:tab w:val="num" w:pos="2220"/>
        </w:tabs>
        <w:ind w:left="2220" w:hanging="180"/>
      </w:pPr>
    </w:lvl>
    <w:lvl w:ilvl="3" w:tplc="040B000F" w:tentative="1">
      <w:start w:val="1"/>
      <w:numFmt w:val="decimal"/>
      <w:lvlText w:val="%4."/>
      <w:lvlJc w:val="left"/>
      <w:pPr>
        <w:tabs>
          <w:tab w:val="num" w:pos="2940"/>
        </w:tabs>
        <w:ind w:left="2940" w:hanging="360"/>
      </w:pPr>
    </w:lvl>
    <w:lvl w:ilvl="4" w:tplc="040B0019" w:tentative="1">
      <w:start w:val="1"/>
      <w:numFmt w:val="lowerLetter"/>
      <w:lvlText w:val="%5."/>
      <w:lvlJc w:val="left"/>
      <w:pPr>
        <w:tabs>
          <w:tab w:val="num" w:pos="3660"/>
        </w:tabs>
        <w:ind w:left="3660" w:hanging="360"/>
      </w:pPr>
    </w:lvl>
    <w:lvl w:ilvl="5" w:tplc="040B001B" w:tentative="1">
      <w:start w:val="1"/>
      <w:numFmt w:val="lowerRoman"/>
      <w:lvlText w:val="%6."/>
      <w:lvlJc w:val="right"/>
      <w:pPr>
        <w:tabs>
          <w:tab w:val="num" w:pos="4380"/>
        </w:tabs>
        <w:ind w:left="4380" w:hanging="180"/>
      </w:pPr>
    </w:lvl>
    <w:lvl w:ilvl="6" w:tplc="040B000F" w:tentative="1">
      <w:start w:val="1"/>
      <w:numFmt w:val="decimal"/>
      <w:lvlText w:val="%7."/>
      <w:lvlJc w:val="left"/>
      <w:pPr>
        <w:tabs>
          <w:tab w:val="num" w:pos="5100"/>
        </w:tabs>
        <w:ind w:left="5100" w:hanging="360"/>
      </w:pPr>
    </w:lvl>
    <w:lvl w:ilvl="7" w:tplc="040B0019" w:tentative="1">
      <w:start w:val="1"/>
      <w:numFmt w:val="lowerLetter"/>
      <w:lvlText w:val="%8."/>
      <w:lvlJc w:val="left"/>
      <w:pPr>
        <w:tabs>
          <w:tab w:val="num" w:pos="5820"/>
        </w:tabs>
        <w:ind w:left="5820" w:hanging="360"/>
      </w:pPr>
    </w:lvl>
    <w:lvl w:ilvl="8" w:tplc="040B001B" w:tentative="1">
      <w:start w:val="1"/>
      <w:numFmt w:val="lowerRoman"/>
      <w:lvlText w:val="%9."/>
      <w:lvlJc w:val="right"/>
      <w:pPr>
        <w:tabs>
          <w:tab w:val="num" w:pos="6540"/>
        </w:tabs>
        <w:ind w:left="6540" w:hanging="180"/>
      </w:pPr>
    </w:lvl>
  </w:abstractNum>
  <w:abstractNum w:abstractNumId="12" w15:restartNumberingAfterBreak="0">
    <w:nsid w:val="603347F9"/>
    <w:multiLevelType w:val="multilevel"/>
    <w:tmpl w:val="B650D34C"/>
    <w:lvl w:ilvl="0">
      <w:start w:val="1"/>
      <w:numFmt w:val="decimal"/>
      <w:lvlText w:val="%1."/>
      <w:lvlJc w:val="left"/>
      <w:pPr>
        <w:ind w:left="360" w:hanging="360"/>
      </w:pPr>
    </w:lvl>
    <w:lvl w:ilvl="1">
      <w:start w:val="1"/>
      <w:numFmt w:val="decimal"/>
      <w:pStyle w:val="Otsikko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D03A5C"/>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4" w15:restartNumberingAfterBreak="0">
    <w:nsid w:val="62331298"/>
    <w:multiLevelType w:val="hybridMultilevel"/>
    <w:tmpl w:val="F12A729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77DB5EA8"/>
    <w:multiLevelType w:val="multilevel"/>
    <w:tmpl w:val="3ABCCB6C"/>
    <w:lvl w:ilvl="0">
      <w:start w:val="1"/>
      <w:numFmt w:val="decimal"/>
      <w:lvlText w:val="%1"/>
      <w:lvlJc w:val="left"/>
      <w:pPr>
        <w:ind w:left="360" w:hanging="360"/>
      </w:pPr>
      <w:rPr>
        <w:b w:val="0"/>
      </w:rPr>
    </w:lvl>
    <w:lvl w:ilvl="1">
      <w:start w:val="1"/>
      <w:numFmt w:val="decimal"/>
      <w:lvlText w:val="%1.%2"/>
      <w:lvlJc w:val="left"/>
      <w:pPr>
        <w:ind w:left="1664" w:hanging="360"/>
      </w:pPr>
      <w:rPr>
        <w:b w:val="0"/>
      </w:rPr>
    </w:lvl>
    <w:lvl w:ilvl="2">
      <w:start w:val="1"/>
      <w:numFmt w:val="decimal"/>
      <w:lvlText w:val="%1.%2.%3"/>
      <w:lvlJc w:val="left"/>
      <w:pPr>
        <w:ind w:left="3328" w:hanging="720"/>
      </w:pPr>
      <w:rPr>
        <w:b w:val="0"/>
      </w:rPr>
    </w:lvl>
    <w:lvl w:ilvl="3">
      <w:start w:val="1"/>
      <w:numFmt w:val="decimal"/>
      <w:lvlText w:val="%1.%2.%3.%4"/>
      <w:lvlJc w:val="left"/>
      <w:pPr>
        <w:ind w:left="4632" w:hanging="720"/>
      </w:pPr>
      <w:rPr>
        <w:b w:val="0"/>
      </w:rPr>
    </w:lvl>
    <w:lvl w:ilvl="4">
      <w:start w:val="1"/>
      <w:numFmt w:val="decimal"/>
      <w:lvlText w:val="%1.%2.%3.%4.%5"/>
      <w:lvlJc w:val="left"/>
      <w:pPr>
        <w:ind w:left="6296" w:hanging="1080"/>
      </w:pPr>
      <w:rPr>
        <w:b w:val="0"/>
      </w:rPr>
    </w:lvl>
    <w:lvl w:ilvl="5">
      <w:start w:val="1"/>
      <w:numFmt w:val="decimal"/>
      <w:lvlText w:val="%1.%2.%3.%4.%5.%6"/>
      <w:lvlJc w:val="left"/>
      <w:pPr>
        <w:ind w:left="7600" w:hanging="1080"/>
      </w:pPr>
      <w:rPr>
        <w:b w:val="0"/>
      </w:rPr>
    </w:lvl>
    <w:lvl w:ilvl="6">
      <w:start w:val="1"/>
      <w:numFmt w:val="decimal"/>
      <w:lvlText w:val="%1.%2.%3.%4.%5.%6.%7"/>
      <w:lvlJc w:val="left"/>
      <w:pPr>
        <w:ind w:left="9264" w:hanging="1440"/>
      </w:pPr>
      <w:rPr>
        <w:b w:val="0"/>
      </w:rPr>
    </w:lvl>
    <w:lvl w:ilvl="7">
      <w:start w:val="1"/>
      <w:numFmt w:val="decimal"/>
      <w:lvlText w:val="%1.%2.%3.%4.%5.%6.%7.%8"/>
      <w:lvlJc w:val="left"/>
      <w:pPr>
        <w:ind w:left="10568" w:hanging="1440"/>
      </w:pPr>
      <w:rPr>
        <w:b w:val="0"/>
      </w:rPr>
    </w:lvl>
    <w:lvl w:ilvl="8">
      <w:start w:val="1"/>
      <w:numFmt w:val="decimal"/>
      <w:lvlText w:val="%1.%2.%3.%4.%5.%6.%7.%8.%9"/>
      <w:lvlJc w:val="left"/>
      <w:pPr>
        <w:ind w:left="12232" w:hanging="1800"/>
      </w:pPr>
      <w:rPr>
        <w:b w:val="0"/>
      </w:rPr>
    </w:lvl>
  </w:abstractNum>
  <w:num w:numId="1">
    <w:abstractNumId w:val="9"/>
  </w:num>
  <w:num w:numId="2">
    <w:abstractNumId w:val="11"/>
  </w:num>
  <w:num w:numId="3">
    <w:abstractNumId w:val="4"/>
  </w:num>
  <w:num w:numId="4">
    <w:abstractNumId w:val="2"/>
  </w:num>
  <w:num w:numId="5">
    <w:abstractNumId w:val="10"/>
  </w:num>
  <w:num w:numId="6">
    <w:abstractNumId w:val="1"/>
  </w:num>
  <w:num w:numId="7">
    <w:abstractNumId w:val="7"/>
  </w:num>
  <w:num w:numId="8">
    <w:abstractNumId w:val="5"/>
  </w:num>
  <w:num w:numId="9">
    <w:abstractNumId w:val="3"/>
  </w:num>
  <w:num w:numId="10">
    <w:abstractNumId w:val="13"/>
  </w:num>
  <w:num w:numId="11">
    <w:abstractNumId w:val="0"/>
  </w:num>
  <w:num w:numId="12">
    <w:abstractNumId w:val="14"/>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67"/>
    <w:rsid w:val="00006B67"/>
    <w:rsid w:val="00012385"/>
    <w:rsid w:val="000148AC"/>
    <w:rsid w:val="00015802"/>
    <w:rsid w:val="00022FE6"/>
    <w:rsid w:val="00024BB9"/>
    <w:rsid w:val="00037F91"/>
    <w:rsid w:val="00041CD7"/>
    <w:rsid w:val="00045AF7"/>
    <w:rsid w:val="00055DC8"/>
    <w:rsid w:val="00060739"/>
    <w:rsid w:val="00062E89"/>
    <w:rsid w:val="00063A68"/>
    <w:rsid w:val="00065B95"/>
    <w:rsid w:val="00070CE3"/>
    <w:rsid w:val="00077EC2"/>
    <w:rsid w:val="0008433F"/>
    <w:rsid w:val="00090375"/>
    <w:rsid w:val="00091DF3"/>
    <w:rsid w:val="0009236C"/>
    <w:rsid w:val="00095B17"/>
    <w:rsid w:val="000966B9"/>
    <w:rsid w:val="000A3223"/>
    <w:rsid w:val="000A44E4"/>
    <w:rsid w:val="000B12CD"/>
    <w:rsid w:val="000B1F84"/>
    <w:rsid w:val="000B45B7"/>
    <w:rsid w:val="000C0885"/>
    <w:rsid w:val="000C175B"/>
    <w:rsid w:val="000C3574"/>
    <w:rsid w:val="000C4AE4"/>
    <w:rsid w:val="000C4F9E"/>
    <w:rsid w:val="000D066B"/>
    <w:rsid w:val="000D0D74"/>
    <w:rsid w:val="000D7F58"/>
    <w:rsid w:val="000E50BA"/>
    <w:rsid w:val="000E54FE"/>
    <w:rsid w:val="000F5443"/>
    <w:rsid w:val="000F59BF"/>
    <w:rsid w:val="000F5B7E"/>
    <w:rsid w:val="000F768D"/>
    <w:rsid w:val="00101480"/>
    <w:rsid w:val="0010664A"/>
    <w:rsid w:val="00107429"/>
    <w:rsid w:val="001222D8"/>
    <w:rsid w:val="0012263C"/>
    <w:rsid w:val="0012276F"/>
    <w:rsid w:val="00123F45"/>
    <w:rsid w:val="001252C4"/>
    <w:rsid w:val="0013108B"/>
    <w:rsid w:val="001339D4"/>
    <w:rsid w:val="00136625"/>
    <w:rsid w:val="001405CB"/>
    <w:rsid w:val="00143DF8"/>
    <w:rsid w:val="00151CD9"/>
    <w:rsid w:val="00151E0E"/>
    <w:rsid w:val="0015468D"/>
    <w:rsid w:val="00162C4E"/>
    <w:rsid w:val="00163B2E"/>
    <w:rsid w:val="001673DE"/>
    <w:rsid w:val="00167ED3"/>
    <w:rsid w:val="001746F7"/>
    <w:rsid w:val="001761B1"/>
    <w:rsid w:val="00185F85"/>
    <w:rsid w:val="00187FF0"/>
    <w:rsid w:val="00191330"/>
    <w:rsid w:val="001921E6"/>
    <w:rsid w:val="001A3771"/>
    <w:rsid w:val="001A39AB"/>
    <w:rsid w:val="001A47F1"/>
    <w:rsid w:val="001C3255"/>
    <w:rsid w:val="001C40AF"/>
    <w:rsid w:val="001C51B7"/>
    <w:rsid w:val="001D1D4F"/>
    <w:rsid w:val="001D58CA"/>
    <w:rsid w:val="001E5DDD"/>
    <w:rsid w:val="001F01BC"/>
    <w:rsid w:val="001F11C1"/>
    <w:rsid w:val="001F6DCC"/>
    <w:rsid w:val="00202BEC"/>
    <w:rsid w:val="00203820"/>
    <w:rsid w:val="00204982"/>
    <w:rsid w:val="002060CE"/>
    <w:rsid w:val="00215B45"/>
    <w:rsid w:val="002301A5"/>
    <w:rsid w:val="002355D7"/>
    <w:rsid w:val="002370C6"/>
    <w:rsid w:val="002419A1"/>
    <w:rsid w:val="0024486C"/>
    <w:rsid w:val="002474B1"/>
    <w:rsid w:val="00250435"/>
    <w:rsid w:val="00255EF4"/>
    <w:rsid w:val="00261FDE"/>
    <w:rsid w:val="0026473E"/>
    <w:rsid w:val="00271F2A"/>
    <w:rsid w:val="00282D09"/>
    <w:rsid w:val="00285624"/>
    <w:rsid w:val="00287B08"/>
    <w:rsid w:val="00291656"/>
    <w:rsid w:val="002A3F0F"/>
    <w:rsid w:val="002A5F3D"/>
    <w:rsid w:val="002A6031"/>
    <w:rsid w:val="002B258E"/>
    <w:rsid w:val="002B49D4"/>
    <w:rsid w:val="002B6D1A"/>
    <w:rsid w:val="002C2136"/>
    <w:rsid w:val="002C4A4B"/>
    <w:rsid w:val="002D11EB"/>
    <w:rsid w:val="002E29BE"/>
    <w:rsid w:val="002E2F2A"/>
    <w:rsid w:val="002E3B39"/>
    <w:rsid w:val="002E4D58"/>
    <w:rsid w:val="002E50D3"/>
    <w:rsid w:val="002E5DEF"/>
    <w:rsid w:val="002E6A36"/>
    <w:rsid w:val="002E7E88"/>
    <w:rsid w:val="002F2456"/>
    <w:rsid w:val="002F4727"/>
    <w:rsid w:val="002F6E56"/>
    <w:rsid w:val="002F7D61"/>
    <w:rsid w:val="0030513B"/>
    <w:rsid w:val="003054EA"/>
    <w:rsid w:val="003200BE"/>
    <w:rsid w:val="00320572"/>
    <w:rsid w:val="003211A0"/>
    <w:rsid w:val="0032416B"/>
    <w:rsid w:val="0032630C"/>
    <w:rsid w:val="00326665"/>
    <w:rsid w:val="00331252"/>
    <w:rsid w:val="00335CF6"/>
    <w:rsid w:val="003422DD"/>
    <w:rsid w:val="003453B2"/>
    <w:rsid w:val="00347323"/>
    <w:rsid w:val="00350A11"/>
    <w:rsid w:val="00350C90"/>
    <w:rsid w:val="00354736"/>
    <w:rsid w:val="00355399"/>
    <w:rsid w:val="00355ECE"/>
    <w:rsid w:val="003645BE"/>
    <w:rsid w:val="00367074"/>
    <w:rsid w:val="00367CB1"/>
    <w:rsid w:val="0037093E"/>
    <w:rsid w:val="003713EC"/>
    <w:rsid w:val="00372373"/>
    <w:rsid w:val="0037358E"/>
    <w:rsid w:val="00373CFC"/>
    <w:rsid w:val="00375477"/>
    <w:rsid w:val="003773DA"/>
    <w:rsid w:val="00380A37"/>
    <w:rsid w:val="0038103C"/>
    <w:rsid w:val="00381E86"/>
    <w:rsid w:val="003938E5"/>
    <w:rsid w:val="0039505D"/>
    <w:rsid w:val="0039706C"/>
    <w:rsid w:val="003A3AC6"/>
    <w:rsid w:val="003B0647"/>
    <w:rsid w:val="003B16E7"/>
    <w:rsid w:val="003B1FA0"/>
    <w:rsid w:val="003B2881"/>
    <w:rsid w:val="003C7EAB"/>
    <w:rsid w:val="003D0630"/>
    <w:rsid w:val="003D0A74"/>
    <w:rsid w:val="003D52F0"/>
    <w:rsid w:val="003D58D0"/>
    <w:rsid w:val="003D71B0"/>
    <w:rsid w:val="003E05CA"/>
    <w:rsid w:val="003E479D"/>
    <w:rsid w:val="003E521C"/>
    <w:rsid w:val="003F1912"/>
    <w:rsid w:val="003F4959"/>
    <w:rsid w:val="00401124"/>
    <w:rsid w:val="00403427"/>
    <w:rsid w:val="00404C67"/>
    <w:rsid w:val="00406765"/>
    <w:rsid w:val="00412CF0"/>
    <w:rsid w:val="00414329"/>
    <w:rsid w:val="00415A71"/>
    <w:rsid w:val="00417461"/>
    <w:rsid w:val="004208DB"/>
    <w:rsid w:val="00421C14"/>
    <w:rsid w:val="00422B1B"/>
    <w:rsid w:val="0042695F"/>
    <w:rsid w:val="00431353"/>
    <w:rsid w:val="00434361"/>
    <w:rsid w:val="00435731"/>
    <w:rsid w:val="004357F5"/>
    <w:rsid w:val="00441FA7"/>
    <w:rsid w:val="004426DA"/>
    <w:rsid w:val="00442A50"/>
    <w:rsid w:val="00442DA6"/>
    <w:rsid w:val="00455201"/>
    <w:rsid w:val="00460C1D"/>
    <w:rsid w:val="004617ED"/>
    <w:rsid w:val="00461A2A"/>
    <w:rsid w:val="004623CD"/>
    <w:rsid w:val="00464D7E"/>
    <w:rsid w:val="00465AD8"/>
    <w:rsid w:val="0047330B"/>
    <w:rsid w:val="00474012"/>
    <w:rsid w:val="00480743"/>
    <w:rsid w:val="004819A0"/>
    <w:rsid w:val="00486ECD"/>
    <w:rsid w:val="00491439"/>
    <w:rsid w:val="00493389"/>
    <w:rsid w:val="00497652"/>
    <w:rsid w:val="004A01E1"/>
    <w:rsid w:val="004A0A3E"/>
    <w:rsid w:val="004A0CF3"/>
    <w:rsid w:val="004A72D9"/>
    <w:rsid w:val="004A7E4E"/>
    <w:rsid w:val="004B1A44"/>
    <w:rsid w:val="004B23B3"/>
    <w:rsid w:val="004B2B63"/>
    <w:rsid w:val="004B5F3A"/>
    <w:rsid w:val="004C3F57"/>
    <w:rsid w:val="004C59C6"/>
    <w:rsid w:val="004C622C"/>
    <w:rsid w:val="004D645A"/>
    <w:rsid w:val="004D69EE"/>
    <w:rsid w:val="004E0DF8"/>
    <w:rsid w:val="004E677B"/>
    <w:rsid w:val="004E6D60"/>
    <w:rsid w:val="004F274B"/>
    <w:rsid w:val="0050081E"/>
    <w:rsid w:val="005026FC"/>
    <w:rsid w:val="00507136"/>
    <w:rsid w:val="00520236"/>
    <w:rsid w:val="00521701"/>
    <w:rsid w:val="00521972"/>
    <w:rsid w:val="00526434"/>
    <w:rsid w:val="005265CB"/>
    <w:rsid w:val="0052786C"/>
    <w:rsid w:val="005359DE"/>
    <w:rsid w:val="0053608E"/>
    <w:rsid w:val="0053638B"/>
    <w:rsid w:val="00540FA3"/>
    <w:rsid w:val="00542BE5"/>
    <w:rsid w:val="00547730"/>
    <w:rsid w:val="00547FC4"/>
    <w:rsid w:val="005524D7"/>
    <w:rsid w:val="0057356B"/>
    <w:rsid w:val="005771A2"/>
    <w:rsid w:val="00580042"/>
    <w:rsid w:val="00581A3E"/>
    <w:rsid w:val="005828D0"/>
    <w:rsid w:val="005A0E0E"/>
    <w:rsid w:val="005A37C6"/>
    <w:rsid w:val="005A48BB"/>
    <w:rsid w:val="005A511B"/>
    <w:rsid w:val="005B393D"/>
    <w:rsid w:val="005B3FAD"/>
    <w:rsid w:val="005C0672"/>
    <w:rsid w:val="005C41C4"/>
    <w:rsid w:val="005D2C88"/>
    <w:rsid w:val="005D4D90"/>
    <w:rsid w:val="005D51E6"/>
    <w:rsid w:val="005D540A"/>
    <w:rsid w:val="005D734F"/>
    <w:rsid w:val="005E120D"/>
    <w:rsid w:val="005E5784"/>
    <w:rsid w:val="005E728A"/>
    <w:rsid w:val="005F2A59"/>
    <w:rsid w:val="005F2A5F"/>
    <w:rsid w:val="005F3BBB"/>
    <w:rsid w:val="005F3D4F"/>
    <w:rsid w:val="005F666D"/>
    <w:rsid w:val="00603231"/>
    <w:rsid w:val="00603387"/>
    <w:rsid w:val="00603D39"/>
    <w:rsid w:val="006101A4"/>
    <w:rsid w:val="00611A0F"/>
    <w:rsid w:val="00623A9B"/>
    <w:rsid w:val="00624B7E"/>
    <w:rsid w:val="0062513E"/>
    <w:rsid w:val="00633808"/>
    <w:rsid w:val="00635292"/>
    <w:rsid w:val="00635E68"/>
    <w:rsid w:val="006427B9"/>
    <w:rsid w:val="00642C23"/>
    <w:rsid w:val="006435C3"/>
    <w:rsid w:val="00643D42"/>
    <w:rsid w:val="00647C44"/>
    <w:rsid w:val="00655DFF"/>
    <w:rsid w:val="00656306"/>
    <w:rsid w:val="006564C0"/>
    <w:rsid w:val="00664579"/>
    <w:rsid w:val="00666624"/>
    <w:rsid w:val="00675488"/>
    <w:rsid w:val="00675601"/>
    <w:rsid w:val="00676EA4"/>
    <w:rsid w:val="00680621"/>
    <w:rsid w:val="006827B7"/>
    <w:rsid w:val="006827E7"/>
    <w:rsid w:val="00686D5A"/>
    <w:rsid w:val="00694881"/>
    <w:rsid w:val="006A4076"/>
    <w:rsid w:val="006A4256"/>
    <w:rsid w:val="006A43A0"/>
    <w:rsid w:val="006B3806"/>
    <w:rsid w:val="006B5AF7"/>
    <w:rsid w:val="006C1929"/>
    <w:rsid w:val="006C2085"/>
    <w:rsid w:val="006C2D24"/>
    <w:rsid w:val="006C5066"/>
    <w:rsid w:val="006C5D26"/>
    <w:rsid w:val="006D4325"/>
    <w:rsid w:val="006D46E7"/>
    <w:rsid w:val="006D4B7C"/>
    <w:rsid w:val="006D4C31"/>
    <w:rsid w:val="006D5BC1"/>
    <w:rsid w:val="006E2B6F"/>
    <w:rsid w:val="006E53BC"/>
    <w:rsid w:val="006F64FA"/>
    <w:rsid w:val="006F7970"/>
    <w:rsid w:val="0070227A"/>
    <w:rsid w:val="007043AB"/>
    <w:rsid w:val="00710B2E"/>
    <w:rsid w:val="00721583"/>
    <w:rsid w:val="00730229"/>
    <w:rsid w:val="00732DFC"/>
    <w:rsid w:val="00735226"/>
    <w:rsid w:val="00737D21"/>
    <w:rsid w:val="007428FE"/>
    <w:rsid w:val="00744574"/>
    <w:rsid w:val="007462F1"/>
    <w:rsid w:val="007463B7"/>
    <w:rsid w:val="00752E25"/>
    <w:rsid w:val="00753D32"/>
    <w:rsid w:val="00756602"/>
    <w:rsid w:val="00760DF6"/>
    <w:rsid w:val="00763238"/>
    <w:rsid w:val="00765EAE"/>
    <w:rsid w:val="00766D2B"/>
    <w:rsid w:val="00775089"/>
    <w:rsid w:val="00776F45"/>
    <w:rsid w:val="007818A6"/>
    <w:rsid w:val="0078271E"/>
    <w:rsid w:val="00783B57"/>
    <w:rsid w:val="007856D8"/>
    <w:rsid w:val="00794E0F"/>
    <w:rsid w:val="00796E4A"/>
    <w:rsid w:val="007A03E6"/>
    <w:rsid w:val="007B6015"/>
    <w:rsid w:val="007C2F46"/>
    <w:rsid w:val="007C3F5E"/>
    <w:rsid w:val="007C7A24"/>
    <w:rsid w:val="007C7D9C"/>
    <w:rsid w:val="007D0376"/>
    <w:rsid w:val="007D229F"/>
    <w:rsid w:val="007D3661"/>
    <w:rsid w:val="007E6064"/>
    <w:rsid w:val="007E7F89"/>
    <w:rsid w:val="007F0A6C"/>
    <w:rsid w:val="007F28A6"/>
    <w:rsid w:val="0080378D"/>
    <w:rsid w:val="00804BED"/>
    <w:rsid w:val="008107A4"/>
    <w:rsid w:val="00824DFE"/>
    <w:rsid w:val="00831422"/>
    <w:rsid w:val="0083398A"/>
    <w:rsid w:val="008349D7"/>
    <w:rsid w:val="008350B9"/>
    <w:rsid w:val="00835212"/>
    <w:rsid w:val="00841A4A"/>
    <w:rsid w:val="00853371"/>
    <w:rsid w:val="00855942"/>
    <w:rsid w:val="008568B2"/>
    <w:rsid w:val="0085760D"/>
    <w:rsid w:val="008579EB"/>
    <w:rsid w:val="00857E82"/>
    <w:rsid w:val="00860BE1"/>
    <w:rsid w:val="00863CC4"/>
    <w:rsid w:val="008652D0"/>
    <w:rsid w:val="00865866"/>
    <w:rsid w:val="00865A5F"/>
    <w:rsid w:val="00870B35"/>
    <w:rsid w:val="00871519"/>
    <w:rsid w:val="008742D6"/>
    <w:rsid w:val="008757FD"/>
    <w:rsid w:val="008765DA"/>
    <w:rsid w:val="00876BAA"/>
    <w:rsid w:val="00876E92"/>
    <w:rsid w:val="00886D74"/>
    <w:rsid w:val="008930DE"/>
    <w:rsid w:val="0089743C"/>
    <w:rsid w:val="00897F9F"/>
    <w:rsid w:val="008A1673"/>
    <w:rsid w:val="008A1949"/>
    <w:rsid w:val="008A2D0A"/>
    <w:rsid w:val="008A4AF6"/>
    <w:rsid w:val="008A4B38"/>
    <w:rsid w:val="008B1B9D"/>
    <w:rsid w:val="008B44FB"/>
    <w:rsid w:val="008B6D27"/>
    <w:rsid w:val="008C11D7"/>
    <w:rsid w:val="008C22D8"/>
    <w:rsid w:val="008C7778"/>
    <w:rsid w:val="008D3029"/>
    <w:rsid w:val="008D56E3"/>
    <w:rsid w:val="008D5E87"/>
    <w:rsid w:val="008E73FD"/>
    <w:rsid w:val="008F36BA"/>
    <w:rsid w:val="008F3A62"/>
    <w:rsid w:val="008F4DEB"/>
    <w:rsid w:val="008F7734"/>
    <w:rsid w:val="008F7A61"/>
    <w:rsid w:val="0090533D"/>
    <w:rsid w:val="00906C7F"/>
    <w:rsid w:val="00912969"/>
    <w:rsid w:val="009149FF"/>
    <w:rsid w:val="00915CBB"/>
    <w:rsid w:val="00920F2F"/>
    <w:rsid w:val="00921531"/>
    <w:rsid w:val="0093064B"/>
    <w:rsid w:val="00943357"/>
    <w:rsid w:val="00943479"/>
    <w:rsid w:val="00943C3C"/>
    <w:rsid w:val="00947046"/>
    <w:rsid w:val="00950B11"/>
    <w:rsid w:val="009536BE"/>
    <w:rsid w:val="00955639"/>
    <w:rsid w:val="0095589F"/>
    <w:rsid w:val="00970AFB"/>
    <w:rsid w:val="009730AC"/>
    <w:rsid w:val="009770CE"/>
    <w:rsid w:val="00977929"/>
    <w:rsid w:val="009870A1"/>
    <w:rsid w:val="0099177D"/>
    <w:rsid w:val="009A4150"/>
    <w:rsid w:val="009B44B9"/>
    <w:rsid w:val="009B552F"/>
    <w:rsid w:val="009C05BE"/>
    <w:rsid w:val="009C4FA7"/>
    <w:rsid w:val="009D2B47"/>
    <w:rsid w:val="009E780B"/>
    <w:rsid w:val="009F1990"/>
    <w:rsid w:val="009F235E"/>
    <w:rsid w:val="00A03A16"/>
    <w:rsid w:val="00A03C80"/>
    <w:rsid w:val="00A12265"/>
    <w:rsid w:val="00A14445"/>
    <w:rsid w:val="00A25A41"/>
    <w:rsid w:val="00A25A96"/>
    <w:rsid w:val="00A25AED"/>
    <w:rsid w:val="00A30B57"/>
    <w:rsid w:val="00A31C2C"/>
    <w:rsid w:val="00A31E0C"/>
    <w:rsid w:val="00A4301F"/>
    <w:rsid w:val="00A43FFB"/>
    <w:rsid w:val="00A50DCF"/>
    <w:rsid w:val="00A57F0B"/>
    <w:rsid w:val="00A60C27"/>
    <w:rsid w:val="00A666EF"/>
    <w:rsid w:val="00A71DE1"/>
    <w:rsid w:val="00A71E1D"/>
    <w:rsid w:val="00A730D7"/>
    <w:rsid w:val="00A75012"/>
    <w:rsid w:val="00A81F31"/>
    <w:rsid w:val="00A84614"/>
    <w:rsid w:val="00A859B2"/>
    <w:rsid w:val="00A873CC"/>
    <w:rsid w:val="00A91C05"/>
    <w:rsid w:val="00A927BE"/>
    <w:rsid w:val="00A9452D"/>
    <w:rsid w:val="00AB2A9B"/>
    <w:rsid w:val="00AC1B81"/>
    <w:rsid w:val="00AC36D5"/>
    <w:rsid w:val="00AC6548"/>
    <w:rsid w:val="00AD28F4"/>
    <w:rsid w:val="00AD3DFA"/>
    <w:rsid w:val="00AD4E8E"/>
    <w:rsid w:val="00AD51B0"/>
    <w:rsid w:val="00AD5A8D"/>
    <w:rsid w:val="00AE1DF7"/>
    <w:rsid w:val="00AE4B74"/>
    <w:rsid w:val="00AE7604"/>
    <w:rsid w:val="00AE766A"/>
    <w:rsid w:val="00AF1254"/>
    <w:rsid w:val="00AF3EC8"/>
    <w:rsid w:val="00AF4A38"/>
    <w:rsid w:val="00AF6B9B"/>
    <w:rsid w:val="00B01B87"/>
    <w:rsid w:val="00B05A62"/>
    <w:rsid w:val="00B156D6"/>
    <w:rsid w:val="00B17BB9"/>
    <w:rsid w:val="00B21250"/>
    <w:rsid w:val="00B2249A"/>
    <w:rsid w:val="00B30DEA"/>
    <w:rsid w:val="00B32531"/>
    <w:rsid w:val="00B35CB2"/>
    <w:rsid w:val="00B4289E"/>
    <w:rsid w:val="00B47A26"/>
    <w:rsid w:val="00B47FF1"/>
    <w:rsid w:val="00B538E3"/>
    <w:rsid w:val="00B616BD"/>
    <w:rsid w:val="00B635B3"/>
    <w:rsid w:val="00B7481E"/>
    <w:rsid w:val="00B74901"/>
    <w:rsid w:val="00B74FA8"/>
    <w:rsid w:val="00B761E1"/>
    <w:rsid w:val="00B81CCC"/>
    <w:rsid w:val="00B908F3"/>
    <w:rsid w:val="00B90E3E"/>
    <w:rsid w:val="00B93807"/>
    <w:rsid w:val="00B95EF7"/>
    <w:rsid w:val="00BA09DB"/>
    <w:rsid w:val="00BB0422"/>
    <w:rsid w:val="00BB0E23"/>
    <w:rsid w:val="00BB18FD"/>
    <w:rsid w:val="00BB2627"/>
    <w:rsid w:val="00BB3554"/>
    <w:rsid w:val="00BB3686"/>
    <w:rsid w:val="00BC017B"/>
    <w:rsid w:val="00BC028E"/>
    <w:rsid w:val="00BC1BD5"/>
    <w:rsid w:val="00BC5B71"/>
    <w:rsid w:val="00BD5D95"/>
    <w:rsid w:val="00BD6F0B"/>
    <w:rsid w:val="00BE2C32"/>
    <w:rsid w:val="00BF3B14"/>
    <w:rsid w:val="00BF3EBE"/>
    <w:rsid w:val="00C0265D"/>
    <w:rsid w:val="00C10323"/>
    <w:rsid w:val="00C14955"/>
    <w:rsid w:val="00C2503F"/>
    <w:rsid w:val="00C25649"/>
    <w:rsid w:val="00C30D48"/>
    <w:rsid w:val="00C30ECA"/>
    <w:rsid w:val="00C32707"/>
    <w:rsid w:val="00C34525"/>
    <w:rsid w:val="00C354BF"/>
    <w:rsid w:val="00C41B8C"/>
    <w:rsid w:val="00C42CBF"/>
    <w:rsid w:val="00C44A10"/>
    <w:rsid w:val="00C44A4E"/>
    <w:rsid w:val="00C44D91"/>
    <w:rsid w:val="00C46FE2"/>
    <w:rsid w:val="00C47B42"/>
    <w:rsid w:val="00C558B1"/>
    <w:rsid w:val="00C6777D"/>
    <w:rsid w:val="00C67EF6"/>
    <w:rsid w:val="00C75B2D"/>
    <w:rsid w:val="00C808E6"/>
    <w:rsid w:val="00C82F84"/>
    <w:rsid w:val="00C84300"/>
    <w:rsid w:val="00C85176"/>
    <w:rsid w:val="00C86CAF"/>
    <w:rsid w:val="00C9207F"/>
    <w:rsid w:val="00CA2CF6"/>
    <w:rsid w:val="00CB23FF"/>
    <w:rsid w:val="00CC3AF8"/>
    <w:rsid w:val="00CC718A"/>
    <w:rsid w:val="00CE6377"/>
    <w:rsid w:val="00CF11D0"/>
    <w:rsid w:val="00CF30CC"/>
    <w:rsid w:val="00CF6B84"/>
    <w:rsid w:val="00CF7DAF"/>
    <w:rsid w:val="00D04C2E"/>
    <w:rsid w:val="00D04FEB"/>
    <w:rsid w:val="00D06D39"/>
    <w:rsid w:val="00D074D5"/>
    <w:rsid w:val="00D12ABF"/>
    <w:rsid w:val="00D215FE"/>
    <w:rsid w:val="00D23DE7"/>
    <w:rsid w:val="00D27E53"/>
    <w:rsid w:val="00D31CCB"/>
    <w:rsid w:val="00D41036"/>
    <w:rsid w:val="00D411BF"/>
    <w:rsid w:val="00D4795A"/>
    <w:rsid w:val="00D507AA"/>
    <w:rsid w:val="00D546A6"/>
    <w:rsid w:val="00D54B02"/>
    <w:rsid w:val="00D61F0B"/>
    <w:rsid w:val="00D65F4C"/>
    <w:rsid w:val="00D66419"/>
    <w:rsid w:val="00D70399"/>
    <w:rsid w:val="00D756E7"/>
    <w:rsid w:val="00D7581E"/>
    <w:rsid w:val="00D77D92"/>
    <w:rsid w:val="00D83DFF"/>
    <w:rsid w:val="00D90000"/>
    <w:rsid w:val="00D9639B"/>
    <w:rsid w:val="00DA2340"/>
    <w:rsid w:val="00DA582E"/>
    <w:rsid w:val="00DA6749"/>
    <w:rsid w:val="00DB5945"/>
    <w:rsid w:val="00DB5D5D"/>
    <w:rsid w:val="00DB6FDB"/>
    <w:rsid w:val="00DC1242"/>
    <w:rsid w:val="00DC464C"/>
    <w:rsid w:val="00DC5899"/>
    <w:rsid w:val="00DC59F1"/>
    <w:rsid w:val="00DD0135"/>
    <w:rsid w:val="00DD2ADA"/>
    <w:rsid w:val="00DD58A7"/>
    <w:rsid w:val="00DE0336"/>
    <w:rsid w:val="00DE198B"/>
    <w:rsid w:val="00DE4640"/>
    <w:rsid w:val="00DE564D"/>
    <w:rsid w:val="00DE5B16"/>
    <w:rsid w:val="00DE66CB"/>
    <w:rsid w:val="00DF0690"/>
    <w:rsid w:val="00DF0EB3"/>
    <w:rsid w:val="00DF47D1"/>
    <w:rsid w:val="00DF5018"/>
    <w:rsid w:val="00E04CBE"/>
    <w:rsid w:val="00E12716"/>
    <w:rsid w:val="00E20854"/>
    <w:rsid w:val="00E211FB"/>
    <w:rsid w:val="00E248C2"/>
    <w:rsid w:val="00E24F21"/>
    <w:rsid w:val="00E251C8"/>
    <w:rsid w:val="00E259BF"/>
    <w:rsid w:val="00E26032"/>
    <w:rsid w:val="00E300F7"/>
    <w:rsid w:val="00E31DC0"/>
    <w:rsid w:val="00E31FBC"/>
    <w:rsid w:val="00E32E3A"/>
    <w:rsid w:val="00E407D4"/>
    <w:rsid w:val="00E408BF"/>
    <w:rsid w:val="00E42F21"/>
    <w:rsid w:val="00E46C08"/>
    <w:rsid w:val="00E522EE"/>
    <w:rsid w:val="00E5527D"/>
    <w:rsid w:val="00E5633A"/>
    <w:rsid w:val="00E66A64"/>
    <w:rsid w:val="00E66FD2"/>
    <w:rsid w:val="00E70305"/>
    <w:rsid w:val="00E917E4"/>
    <w:rsid w:val="00E91863"/>
    <w:rsid w:val="00EA0E08"/>
    <w:rsid w:val="00EA0F12"/>
    <w:rsid w:val="00EA63A6"/>
    <w:rsid w:val="00EB08E3"/>
    <w:rsid w:val="00EB3E45"/>
    <w:rsid w:val="00EC5234"/>
    <w:rsid w:val="00ED03F2"/>
    <w:rsid w:val="00ED0FCF"/>
    <w:rsid w:val="00EE490B"/>
    <w:rsid w:val="00EE5CE9"/>
    <w:rsid w:val="00EE7E94"/>
    <w:rsid w:val="00EF3FD5"/>
    <w:rsid w:val="00EF57DD"/>
    <w:rsid w:val="00F0047E"/>
    <w:rsid w:val="00F0150C"/>
    <w:rsid w:val="00F12335"/>
    <w:rsid w:val="00F12DD9"/>
    <w:rsid w:val="00F14EA0"/>
    <w:rsid w:val="00F153D8"/>
    <w:rsid w:val="00F17354"/>
    <w:rsid w:val="00F243F5"/>
    <w:rsid w:val="00F2484C"/>
    <w:rsid w:val="00F2634D"/>
    <w:rsid w:val="00F26D7E"/>
    <w:rsid w:val="00F334C1"/>
    <w:rsid w:val="00F338C1"/>
    <w:rsid w:val="00F5193E"/>
    <w:rsid w:val="00F53D9B"/>
    <w:rsid w:val="00F55259"/>
    <w:rsid w:val="00F64721"/>
    <w:rsid w:val="00F6477D"/>
    <w:rsid w:val="00F7655C"/>
    <w:rsid w:val="00F8439A"/>
    <w:rsid w:val="00F91644"/>
    <w:rsid w:val="00F91B4A"/>
    <w:rsid w:val="00F93641"/>
    <w:rsid w:val="00FA75E3"/>
    <w:rsid w:val="00FB195D"/>
    <w:rsid w:val="00FB2E27"/>
    <w:rsid w:val="00FB5C92"/>
    <w:rsid w:val="00FB682A"/>
    <w:rsid w:val="00FB6E22"/>
    <w:rsid w:val="00FC0A98"/>
    <w:rsid w:val="00FC0BB3"/>
    <w:rsid w:val="00FD7604"/>
    <w:rsid w:val="00FD79D0"/>
    <w:rsid w:val="00FE6FAF"/>
    <w:rsid w:val="00FF50C6"/>
    <w:rsid w:val="00FF6F0F"/>
    <w:rsid w:val="00FF73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7BEAFD"/>
  <w15:chartTrackingRefBased/>
  <w15:docId w15:val="{A452FB21-AFF6-41B5-AF61-4CEF8C83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40FA3"/>
    <w:rPr>
      <w:rFonts w:ascii="Arial" w:hAnsi="Arial" w:cs="Arial"/>
      <w:sz w:val="24"/>
      <w:szCs w:val="24"/>
    </w:rPr>
  </w:style>
  <w:style w:type="paragraph" w:styleId="Otsikko1">
    <w:name w:val="heading 1"/>
    <w:basedOn w:val="Normaali"/>
    <w:next w:val="Normaali"/>
    <w:qFormat/>
    <w:rsid w:val="00F91644"/>
    <w:pPr>
      <w:keepNext/>
      <w:outlineLvl w:val="0"/>
    </w:pPr>
    <w:rPr>
      <w:szCs w:val="20"/>
      <w:lang w:eastAsia="en-US"/>
    </w:rPr>
  </w:style>
  <w:style w:type="paragraph" w:styleId="Otsikko2">
    <w:name w:val="heading 2"/>
    <w:basedOn w:val="Luettelokappale"/>
    <w:next w:val="Normaali"/>
    <w:link w:val="Otsikko2Char"/>
    <w:qFormat/>
    <w:rsid w:val="001746F7"/>
    <w:pPr>
      <w:numPr>
        <w:numId w:val="15"/>
      </w:numPr>
      <w:spacing w:after="240"/>
      <w:outlineLvl w:val="1"/>
    </w:pPr>
    <w:rPr>
      <w:b/>
      <w:bCs/>
    </w:rPr>
  </w:style>
  <w:style w:type="paragraph" w:styleId="Otsikko3">
    <w:name w:val="heading 3"/>
    <w:basedOn w:val="Normaali"/>
    <w:next w:val="Normaali"/>
    <w:qFormat/>
    <w:rsid w:val="001746F7"/>
    <w:pPr>
      <w:keepNext/>
      <w:numPr>
        <w:ilvl w:val="1"/>
        <w:numId w:val="17"/>
      </w:numPr>
      <w:ind w:left="1276" w:hanging="567"/>
      <w:outlineLvl w:val="2"/>
    </w:pPr>
    <w:rPr>
      <w:iCs/>
      <w:lang w:val="en-GB"/>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uiPriority w:val="99"/>
    <w:semiHidden/>
    <w:rPr>
      <w:rFonts w:ascii="Courier New" w:hAnsi="Courier New"/>
      <w:szCs w:val="20"/>
    </w:rPr>
  </w:style>
  <w:style w:type="paragraph" w:styleId="Kommentinteksti">
    <w:name w:val="annotation text"/>
    <w:basedOn w:val="Normaali"/>
    <w:semiHidden/>
    <w:rPr>
      <w:bCs/>
      <w:sz w:val="20"/>
      <w:szCs w:val="20"/>
    </w:rPr>
  </w:style>
  <w:style w:type="paragraph" w:styleId="Leipteksti3">
    <w:name w:val="Body Text 3"/>
    <w:basedOn w:val="Normaali"/>
    <w:semiHidden/>
    <w:rPr>
      <w:b/>
      <w:bCs/>
      <w:szCs w:val="20"/>
      <w:lang w:eastAsia="en-US"/>
    </w:rPr>
  </w:style>
  <w:style w:type="paragraph" w:styleId="Leipteksti2">
    <w:name w:val="Body Text 2"/>
    <w:basedOn w:val="Normaali"/>
    <w:link w:val="Leipteksti2Char"/>
    <w:semiHidden/>
    <w:rPr>
      <w:szCs w:val="20"/>
      <w:lang w:eastAsia="en-US"/>
    </w:rPr>
  </w:style>
  <w:style w:type="paragraph" w:styleId="Sisennettyleipteksti">
    <w:name w:val="Body Text Indent"/>
    <w:basedOn w:val="Normaali"/>
    <w:semiHidden/>
    <w:pPr>
      <w:tabs>
        <w:tab w:val="left" w:pos="0"/>
        <w:tab w:val="left" w:pos="2835"/>
        <w:tab w:val="left" w:pos="3540"/>
        <w:tab w:val="left" w:pos="4248"/>
        <w:tab w:val="left" w:pos="4956"/>
        <w:tab w:val="left" w:pos="5664"/>
        <w:tab w:val="left" w:pos="6372"/>
        <w:tab w:val="left" w:pos="7080"/>
        <w:tab w:val="left" w:pos="7788"/>
        <w:tab w:val="left" w:pos="8496"/>
        <w:tab w:val="left" w:pos="8640"/>
      </w:tabs>
      <w:suppressAutoHyphens/>
      <w:ind w:left="1140"/>
    </w:p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ind w:left="576"/>
    </w:pPr>
    <w:rPr>
      <w:i/>
      <w:iCs/>
      <w:lang w:val="en-GB"/>
    </w:rPr>
  </w:style>
  <w:style w:type="paragraph" w:styleId="Seliteteksti">
    <w:name w:val="Balloon Text"/>
    <w:basedOn w:val="Normaali"/>
    <w:link w:val="SelitetekstiChar"/>
    <w:uiPriority w:val="99"/>
    <w:semiHidden/>
    <w:unhideWhenUsed/>
    <w:rsid w:val="00404C67"/>
    <w:rPr>
      <w:rFonts w:ascii="Tahoma" w:hAnsi="Tahoma" w:cs="Tahoma"/>
      <w:sz w:val="16"/>
      <w:szCs w:val="16"/>
    </w:rPr>
  </w:style>
  <w:style w:type="character" w:customStyle="1" w:styleId="SelitetekstiChar">
    <w:name w:val="Seliteteksti Char"/>
    <w:link w:val="Seliteteksti"/>
    <w:uiPriority w:val="99"/>
    <w:semiHidden/>
    <w:rsid w:val="00404C67"/>
    <w:rPr>
      <w:rFonts w:ascii="Tahoma" w:hAnsi="Tahoma" w:cs="Tahoma"/>
      <w:sz w:val="16"/>
      <w:szCs w:val="16"/>
    </w:rPr>
  </w:style>
  <w:style w:type="character" w:customStyle="1" w:styleId="Otsikko2Char">
    <w:name w:val="Otsikko 2 Char"/>
    <w:link w:val="Otsikko2"/>
    <w:rsid w:val="001746F7"/>
    <w:rPr>
      <w:rFonts w:ascii="Arial" w:hAnsi="Arial" w:cs="Arial"/>
      <w:b/>
      <w:bCs/>
      <w:sz w:val="24"/>
      <w:szCs w:val="24"/>
    </w:rPr>
  </w:style>
  <w:style w:type="character" w:customStyle="1" w:styleId="LoppuviitteentekstiChar">
    <w:name w:val="Loppuviitteen teksti Char"/>
    <w:link w:val="Loppuviitteenteksti"/>
    <w:uiPriority w:val="99"/>
    <w:semiHidden/>
    <w:rsid w:val="00863CC4"/>
    <w:rPr>
      <w:rFonts w:ascii="Courier New" w:hAnsi="Courier New"/>
      <w:sz w:val="24"/>
    </w:rPr>
  </w:style>
  <w:style w:type="paragraph" w:styleId="Luettelokappale">
    <w:name w:val="List Paragraph"/>
    <w:basedOn w:val="Normaali"/>
    <w:uiPriority w:val="34"/>
    <w:qFormat/>
    <w:rsid w:val="008F7A61"/>
    <w:pPr>
      <w:ind w:left="1304"/>
    </w:pPr>
  </w:style>
  <w:style w:type="character" w:styleId="Hyperlinkki">
    <w:name w:val="Hyperlink"/>
    <w:uiPriority w:val="99"/>
    <w:unhideWhenUsed/>
    <w:rsid w:val="000A3223"/>
    <w:rPr>
      <w:color w:val="0000FF"/>
      <w:u w:val="single"/>
    </w:rPr>
  </w:style>
  <w:style w:type="character" w:customStyle="1" w:styleId="Leipteksti2Char">
    <w:name w:val="Leipäteksti 2 Char"/>
    <w:link w:val="Leipteksti2"/>
    <w:semiHidden/>
    <w:rsid w:val="00CE6377"/>
    <w:rPr>
      <w:sz w:val="24"/>
      <w:lang w:eastAsia="en-US"/>
    </w:rPr>
  </w:style>
  <w:style w:type="paragraph" w:styleId="Vaintekstin">
    <w:name w:val="Plain Text"/>
    <w:basedOn w:val="Normaali"/>
    <w:link w:val="VaintekstinChar"/>
    <w:uiPriority w:val="99"/>
    <w:semiHidden/>
    <w:unhideWhenUsed/>
    <w:rsid w:val="00B616BD"/>
    <w:rPr>
      <w:rFonts w:ascii="Courier New" w:hAnsi="Courier New" w:cs="Courier New"/>
      <w:sz w:val="20"/>
      <w:szCs w:val="20"/>
    </w:rPr>
  </w:style>
  <w:style w:type="character" w:customStyle="1" w:styleId="VaintekstinChar">
    <w:name w:val="Vain tekstinä Char"/>
    <w:link w:val="Vaintekstin"/>
    <w:uiPriority w:val="99"/>
    <w:semiHidden/>
    <w:rsid w:val="00B616BD"/>
    <w:rPr>
      <w:rFonts w:ascii="Courier New" w:hAnsi="Courier New" w:cs="Courier New"/>
    </w:rPr>
  </w:style>
  <w:style w:type="paragraph" w:styleId="Alatunniste">
    <w:name w:val="footer"/>
    <w:basedOn w:val="Normaali"/>
    <w:link w:val="AlatunnisteChar"/>
    <w:uiPriority w:val="99"/>
    <w:unhideWhenUsed/>
    <w:rsid w:val="00E407D4"/>
    <w:pPr>
      <w:tabs>
        <w:tab w:val="center" w:pos="4819"/>
        <w:tab w:val="right" w:pos="9638"/>
      </w:tabs>
    </w:pPr>
  </w:style>
  <w:style w:type="character" w:customStyle="1" w:styleId="AlatunnisteChar">
    <w:name w:val="Alatunniste Char"/>
    <w:link w:val="Alatunniste"/>
    <w:uiPriority w:val="99"/>
    <w:rsid w:val="00E407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5947">
      <w:bodyDiv w:val="1"/>
      <w:marLeft w:val="0"/>
      <w:marRight w:val="0"/>
      <w:marTop w:val="0"/>
      <w:marBottom w:val="0"/>
      <w:divBdr>
        <w:top w:val="none" w:sz="0" w:space="0" w:color="auto"/>
        <w:left w:val="none" w:sz="0" w:space="0" w:color="auto"/>
        <w:bottom w:val="none" w:sz="0" w:space="0" w:color="auto"/>
        <w:right w:val="none" w:sz="0" w:space="0" w:color="auto"/>
      </w:divBdr>
    </w:div>
    <w:div w:id="678895925">
      <w:bodyDiv w:val="1"/>
      <w:marLeft w:val="0"/>
      <w:marRight w:val="0"/>
      <w:marTop w:val="0"/>
      <w:marBottom w:val="0"/>
      <w:divBdr>
        <w:top w:val="none" w:sz="0" w:space="0" w:color="auto"/>
        <w:left w:val="none" w:sz="0" w:space="0" w:color="auto"/>
        <w:bottom w:val="none" w:sz="0" w:space="0" w:color="auto"/>
        <w:right w:val="none" w:sz="0" w:space="0" w:color="auto"/>
      </w:divBdr>
    </w:div>
    <w:div w:id="895818328">
      <w:bodyDiv w:val="1"/>
      <w:marLeft w:val="0"/>
      <w:marRight w:val="0"/>
      <w:marTop w:val="0"/>
      <w:marBottom w:val="0"/>
      <w:divBdr>
        <w:top w:val="none" w:sz="0" w:space="0" w:color="auto"/>
        <w:left w:val="none" w:sz="0" w:space="0" w:color="auto"/>
        <w:bottom w:val="none" w:sz="0" w:space="0" w:color="auto"/>
        <w:right w:val="none" w:sz="0" w:space="0" w:color="auto"/>
      </w:divBdr>
    </w:div>
    <w:div w:id="907038962">
      <w:bodyDiv w:val="1"/>
      <w:marLeft w:val="0"/>
      <w:marRight w:val="0"/>
      <w:marTop w:val="0"/>
      <w:marBottom w:val="0"/>
      <w:divBdr>
        <w:top w:val="none" w:sz="0" w:space="0" w:color="auto"/>
        <w:left w:val="none" w:sz="0" w:space="0" w:color="auto"/>
        <w:bottom w:val="none" w:sz="0" w:space="0" w:color="auto"/>
        <w:right w:val="none" w:sz="0" w:space="0" w:color="auto"/>
      </w:divBdr>
    </w:div>
    <w:div w:id="965811392">
      <w:bodyDiv w:val="1"/>
      <w:marLeft w:val="0"/>
      <w:marRight w:val="0"/>
      <w:marTop w:val="0"/>
      <w:marBottom w:val="0"/>
      <w:divBdr>
        <w:top w:val="none" w:sz="0" w:space="0" w:color="auto"/>
        <w:left w:val="none" w:sz="0" w:space="0" w:color="auto"/>
        <w:bottom w:val="none" w:sz="0" w:space="0" w:color="auto"/>
        <w:right w:val="none" w:sz="0" w:space="0" w:color="auto"/>
      </w:divBdr>
    </w:div>
    <w:div w:id="1106852442">
      <w:bodyDiv w:val="1"/>
      <w:marLeft w:val="0"/>
      <w:marRight w:val="0"/>
      <w:marTop w:val="0"/>
      <w:marBottom w:val="0"/>
      <w:divBdr>
        <w:top w:val="none" w:sz="0" w:space="0" w:color="auto"/>
        <w:left w:val="none" w:sz="0" w:space="0" w:color="auto"/>
        <w:bottom w:val="none" w:sz="0" w:space="0" w:color="auto"/>
        <w:right w:val="none" w:sz="0" w:space="0" w:color="auto"/>
      </w:divBdr>
    </w:div>
    <w:div w:id="1299216667">
      <w:bodyDiv w:val="1"/>
      <w:marLeft w:val="0"/>
      <w:marRight w:val="0"/>
      <w:marTop w:val="0"/>
      <w:marBottom w:val="0"/>
      <w:divBdr>
        <w:top w:val="none" w:sz="0" w:space="0" w:color="auto"/>
        <w:left w:val="none" w:sz="0" w:space="0" w:color="auto"/>
        <w:bottom w:val="none" w:sz="0" w:space="0" w:color="auto"/>
        <w:right w:val="none" w:sz="0" w:space="0" w:color="auto"/>
      </w:divBdr>
    </w:div>
    <w:div w:id="1418670173">
      <w:bodyDiv w:val="1"/>
      <w:marLeft w:val="0"/>
      <w:marRight w:val="0"/>
      <w:marTop w:val="0"/>
      <w:marBottom w:val="0"/>
      <w:divBdr>
        <w:top w:val="none" w:sz="0" w:space="0" w:color="auto"/>
        <w:left w:val="none" w:sz="0" w:space="0" w:color="auto"/>
        <w:bottom w:val="none" w:sz="0" w:space="0" w:color="auto"/>
        <w:right w:val="none" w:sz="0" w:space="0" w:color="auto"/>
      </w:divBdr>
    </w:div>
    <w:div w:id="1476294240">
      <w:bodyDiv w:val="1"/>
      <w:marLeft w:val="0"/>
      <w:marRight w:val="0"/>
      <w:marTop w:val="0"/>
      <w:marBottom w:val="0"/>
      <w:divBdr>
        <w:top w:val="none" w:sz="0" w:space="0" w:color="auto"/>
        <w:left w:val="none" w:sz="0" w:space="0" w:color="auto"/>
        <w:bottom w:val="none" w:sz="0" w:space="0" w:color="auto"/>
        <w:right w:val="none" w:sz="0" w:space="0" w:color="auto"/>
      </w:divBdr>
    </w:div>
    <w:div w:id="1573277180">
      <w:bodyDiv w:val="1"/>
      <w:marLeft w:val="0"/>
      <w:marRight w:val="0"/>
      <w:marTop w:val="0"/>
      <w:marBottom w:val="0"/>
      <w:divBdr>
        <w:top w:val="none" w:sz="0" w:space="0" w:color="auto"/>
        <w:left w:val="none" w:sz="0" w:space="0" w:color="auto"/>
        <w:bottom w:val="none" w:sz="0" w:space="0" w:color="auto"/>
        <w:right w:val="none" w:sz="0" w:space="0" w:color="auto"/>
      </w:divBdr>
    </w:div>
    <w:div w:id="1573806722">
      <w:bodyDiv w:val="1"/>
      <w:marLeft w:val="0"/>
      <w:marRight w:val="0"/>
      <w:marTop w:val="0"/>
      <w:marBottom w:val="0"/>
      <w:divBdr>
        <w:top w:val="none" w:sz="0" w:space="0" w:color="auto"/>
        <w:left w:val="none" w:sz="0" w:space="0" w:color="auto"/>
        <w:bottom w:val="none" w:sz="0" w:space="0" w:color="auto"/>
        <w:right w:val="none" w:sz="0" w:space="0" w:color="auto"/>
      </w:divBdr>
    </w:div>
    <w:div w:id="1588729652">
      <w:bodyDiv w:val="1"/>
      <w:marLeft w:val="0"/>
      <w:marRight w:val="0"/>
      <w:marTop w:val="0"/>
      <w:marBottom w:val="0"/>
      <w:divBdr>
        <w:top w:val="none" w:sz="0" w:space="0" w:color="auto"/>
        <w:left w:val="none" w:sz="0" w:space="0" w:color="auto"/>
        <w:bottom w:val="none" w:sz="0" w:space="0" w:color="auto"/>
        <w:right w:val="none" w:sz="0" w:space="0" w:color="auto"/>
      </w:divBdr>
    </w:div>
    <w:div w:id="1660962993">
      <w:bodyDiv w:val="1"/>
      <w:marLeft w:val="0"/>
      <w:marRight w:val="0"/>
      <w:marTop w:val="0"/>
      <w:marBottom w:val="0"/>
      <w:divBdr>
        <w:top w:val="none" w:sz="0" w:space="0" w:color="auto"/>
        <w:left w:val="none" w:sz="0" w:space="0" w:color="auto"/>
        <w:bottom w:val="none" w:sz="0" w:space="0" w:color="auto"/>
        <w:right w:val="none" w:sz="0" w:space="0" w:color="auto"/>
      </w:divBdr>
    </w:div>
    <w:div w:id="1774325597">
      <w:bodyDiv w:val="1"/>
      <w:marLeft w:val="0"/>
      <w:marRight w:val="0"/>
      <w:marTop w:val="0"/>
      <w:marBottom w:val="0"/>
      <w:divBdr>
        <w:top w:val="none" w:sz="0" w:space="0" w:color="auto"/>
        <w:left w:val="none" w:sz="0" w:space="0" w:color="auto"/>
        <w:bottom w:val="none" w:sz="0" w:space="0" w:color="auto"/>
        <w:right w:val="none" w:sz="0" w:space="0" w:color="auto"/>
      </w:divBdr>
    </w:div>
    <w:div w:id="1858735108">
      <w:bodyDiv w:val="1"/>
      <w:marLeft w:val="0"/>
      <w:marRight w:val="0"/>
      <w:marTop w:val="0"/>
      <w:marBottom w:val="0"/>
      <w:divBdr>
        <w:top w:val="none" w:sz="0" w:space="0" w:color="auto"/>
        <w:left w:val="none" w:sz="0" w:space="0" w:color="auto"/>
        <w:bottom w:val="none" w:sz="0" w:space="0" w:color="auto"/>
        <w:right w:val="none" w:sz="0" w:space="0" w:color="auto"/>
      </w:divBdr>
    </w:div>
    <w:div w:id="19520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6D73-B710-4E30-82B0-CD6A10F6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736</Words>
  <Characters>4633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GEENITEKNIIKAN LAUTAKUNNAN KOKOUS 27</vt:lpstr>
    </vt:vector>
  </TitlesOfParts>
  <Company>stm</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GEENITEKNIIKAN LAUTAKUNNAN KOKOUS 27</dc:title>
  <dc:subject/>
  <dc:creator>stmxava</dc:creator>
  <cp:keywords/>
  <cp:lastModifiedBy>Soikkonen Leni (STM)</cp:lastModifiedBy>
  <cp:revision>15</cp:revision>
  <cp:lastPrinted>2019-04-17T11:19:00Z</cp:lastPrinted>
  <dcterms:created xsi:type="dcterms:W3CDTF">2020-03-03T10:23:00Z</dcterms:created>
  <dcterms:modified xsi:type="dcterms:W3CDTF">2020-03-03T11:04:00Z</dcterms:modified>
</cp:coreProperties>
</file>